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E51B9D" w14:textId="6BE6EEFE" w:rsidR="00932DE9" w:rsidRPr="00387FDA" w:rsidRDefault="094ECBAE" w:rsidP="00E72E14">
      <w:pPr>
        <w:rPr>
          <w:rFonts w:asciiTheme="majorBidi" w:hAnsiTheme="majorBidi" w:cstheme="majorBidi"/>
          <w:sz w:val="24"/>
          <w:szCs w:val="24"/>
        </w:rPr>
      </w:pPr>
      <w:r w:rsidRPr="00E72E14">
        <w:rPr>
          <w:rFonts w:asciiTheme="majorBidi" w:hAnsiTheme="majorBidi" w:cstheme="majorBidi"/>
          <w:sz w:val="24"/>
          <w:szCs w:val="24"/>
        </w:rPr>
        <w:t xml:space="preserve">    </w:t>
      </w:r>
    </w:p>
    <w:tbl>
      <w:tblPr>
        <w:bidiVisual/>
        <w:tblW w:w="8753"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056"/>
        <w:gridCol w:w="3209"/>
        <w:gridCol w:w="3488"/>
      </w:tblGrid>
      <w:tr w:rsidR="00E72E14" w14:paraId="4D70899B"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662B20FD" w14:textId="2947DFFC" w:rsidR="00E72E14" w:rsidRDefault="00E72E14" w:rsidP="00E72E14">
            <w:pPr>
              <w:spacing w:after="0" w:line="240" w:lineRule="auto"/>
              <w:jc w:val="center"/>
              <w:rPr>
                <w:rFonts w:ascii="Times New Roman" w:eastAsia="Times New Roman" w:hAnsi="Times New Roman" w:cs="Times New Roman"/>
                <w:sz w:val="24"/>
                <w:szCs w:val="24"/>
              </w:rPr>
            </w:pPr>
            <w:r w:rsidRPr="625130DF">
              <w:rPr>
                <w:rFonts w:ascii="Times New Roman" w:eastAsia="Times New Roman" w:hAnsi="Times New Roman" w:cs="Times New Roman"/>
                <w:color w:val="000000" w:themeColor="text1"/>
              </w:rPr>
              <w:t>EXC-01-0</w:t>
            </w:r>
            <w:r w:rsidR="02575AA5" w:rsidRPr="625130DF">
              <w:rPr>
                <w:rFonts w:ascii="Times New Roman" w:eastAsia="Times New Roman" w:hAnsi="Times New Roman" w:cs="Times New Roman"/>
                <w:color w:val="000000" w:themeColor="text1"/>
              </w:rPr>
              <w:t>2</w:t>
            </w:r>
            <w:r w:rsidRPr="625130DF">
              <w:rPr>
                <w:rFonts w:ascii="Times New Roman" w:eastAsia="Times New Roman" w:hAnsi="Times New Roman" w:cs="Times New Roman"/>
                <w:color w:val="000000" w:themeColor="text1"/>
              </w:rPr>
              <w:t>-01</w:t>
            </w:r>
          </w:p>
        </w:tc>
        <w:tc>
          <w:tcPr>
            <w:tcW w:w="3209" w:type="dxa"/>
            <w:tcBorders>
              <w:top w:val="single" w:sz="4" w:space="0" w:color="auto"/>
              <w:left w:val="single" w:sz="4" w:space="0" w:color="auto"/>
              <w:bottom w:val="single" w:sz="4" w:space="0" w:color="auto"/>
              <w:right w:val="single" w:sz="4" w:space="0" w:color="auto"/>
            </w:tcBorders>
            <w:vAlign w:val="center"/>
          </w:tcPr>
          <w:p w14:paraId="2164E99F" w14:textId="5E60CCE0" w:rsidR="00E72E14" w:rsidRDefault="00E72E14" w:rsidP="00E72E14">
            <w:pPr>
              <w:rPr>
                <w:rFonts w:asciiTheme="majorBidi" w:hAnsiTheme="majorBidi" w:cstheme="majorBidi"/>
                <w:b/>
                <w:bCs/>
                <w:sz w:val="20"/>
                <w:szCs w:val="20"/>
                <w:lang w:val="en-GB" w:eastAsia="en-GB" w:bidi="ar-JO"/>
              </w:rPr>
            </w:pPr>
            <w:r w:rsidRPr="00E72E14">
              <w:rPr>
                <w:rFonts w:asciiTheme="majorBidi" w:hAnsiTheme="majorBidi" w:cstheme="majorBidi"/>
                <w:b/>
                <w:bCs/>
                <w:sz w:val="20"/>
                <w:szCs w:val="20"/>
                <w:lang w:val="en-GB" w:eastAsia="en-GB" w:bidi="ar-JO"/>
              </w:rPr>
              <w:t>Form Number</w:t>
            </w:r>
          </w:p>
        </w:tc>
        <w:tc>
          <w:tcPr>
            <w:tcW w:w="3488" w:type="dxa"/>
            <w:vMerge w:val="restart"/>
            <w:tcBorders>
              <w:top w:val="single" w:sz="4" w:space="0" w:color="auto"/>
              <w:left w:val="single" w:sz="4" w:space="0" w:color="auto"/>
              <w:right w:val="single" w:sz="4" w:space="0" w:color="auto"/>
            </w:tcBorders>
          </w:tcPr>
          <w:p w14:paraId="69139E59" w14:textId="77777777" w:rsidR="00E72E14" w:rsidRDefault="00E72E14" w:rsidP="006E75FE">
            <w:pPr>
              <w:spacing w:after="0" w:line="240" w:lineRule="auto"/>
              <w:rPr>
                <w:rFonts w:asciiTheme="majorBidi" w:hAnsiTheme="majorBidi" w:cstheme="majorBidi"/>
                <w:b/>
                <w:bCs/>
                <w:sz w:val="34"/>
                <w:szCs w:val="34"/>
                <w:lang w:bidi="ar-JO"/>
              </w:rPr>
            </w:pPr>
            <w:r w:rsidRPr="00E72E14">
              <w:rPr>
                <w:rFonts w:asciiTheme="majorBidi" w:hAnsiTheme="majorBidi" w:cstheme="majorBidi"/>
                <w:b/>
                <w:bCs/>
                <w:sz w:val="34"/>
                <w:szCs w:val="34"/>
                <w:lang w:bidi="ar-JO"/>
              </w:rPr>
              <w:t>Form:</w:t>
            </w:r>
          </w:p>
          <w:p w14:paraId="3099D0B3" w14:textId="73112A44" w:rsidR="00E72E14" w:rsidRDefault="00E72E14" w:rsidP="006E75FE">
            <w:pPr>
              <w:spacing w:after="0" w:line="240" w:lineRule="auto"/>
              <w:rPr>
                <w:rFonts w:asciiTheme="majorBidi" w:hAnsiTheme="majorBidi" w:cstheme="majorBidi"/>
                <w:b/>
                <w:bCs/>
                <w:sz w:val="34"/>
                <w:szCs w:val="34"/>
                <w:lang w:bidi="ar-JO"/>
              </w:rPr>
            </w:pPr>
            <w:r w:rsidRPr="00E72E14">
              <w:rPr>
                <w:rFonts w:asciiTheme="majorBidi" w:hAnsiTheme="majorBidi" w:cstheme="majorBidi"/>
                <w:b/>
                <w:bCs/>
                <w:sz w:val="34"/>
                <w:szCs w:val="34"/>
                <w:lang w:bidi="ar-JO"/>
              </w:rPr>
              <w:t>Course Syllabus</w:t>
            </w:r>
          </w:p>
        </w:tc>
      </w:tr>
      <w:tr w:rsidR="00E72E14" w14:paraId="4E968C32"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2C9B8F09" w14:textId="77777777" w:rsidR="00E72E14" w:rsidRDefault="00E72E14" w:rsidP="00E72E14">
            <w:pPr>
              <w:spacing w:after="0" w:line="240" w:lineRule="auto"/>
              <w:jc w:val="center"/>
              <w:rPr>
                <w:rFonts w:asciiTheme="majorBidi" w:hAnsiTheme="majorBidi" w:cstheme="majorBidi"/>
                <w:color w:val="000000" w:themeColor="text1"/>
                <w:sz w:val="24"/>
                <w:szCs w:val="24"/>
              </w:rPr>
            </w:pPr>
            <w:r w:rsidRPr="00E72E14">
              <w:rPr>
                <w:rFonts w:asciiTheme="majorBidi" w:hAnsiTheme="majorBidi" w:cstheme="majorBidi"/>
                <w:color w:val="000000" w:themeColor="text1"/>
                <w:sz w:val="24"/>
                <w:szCs w:val="24"/>
                <w:u w:val="single"/>
              </w:rPr>
              <w:t>2/3/24/2022/2963</w:t>
            </w:r>
          </w:p>
          <w:p w14:paraId="250D201B" w14:textId="77777777" w:rsidR="00E72E14" w:rsidRDefault="00E72E14" w:rsidP="00E72E14">
            <w:pPr>
              <w:spacing w:after="0" w:line="240" w:lineRule="auto"/>
              <w:jc w:val="center"/>
              <w:rPr>
                <w:rFonts w:asciiTheme="majorBidi" w:hAnsiTheme="majorBidi" w:cstheme="majorBidi"/>
                <w:sz w:val="24"/>
                <w:szCs w:val="24"/>
                <w:rtl/>
                <w:lang w:bidi="ar-JO"/>
              </w:rPr>
            </w:pPr>
            <w:r w:rsidRPr="00E72E14">
              <w:rPr>
                <w:rFonts w:asciiTheme="majorBidi" w:hAnsiTheme="majorBidi" w:cstheme="majorBidi"/>
                <w:color w:val="000000" w:themeColor="text1"/>
                <w:sz w:val="24"/>
                <w:szCs w:val="24"/>
                <w:u w:val="single"/>
              </w:rPr>
              <w:t>5/12/2022</w:t>
            </w:r>
          </w:p>
        </w:tc>
        <w:tc>
          <w:tcPr>
            <w:tcW w:w="3209" w:type="dxa"/>
            <w:tcBorders>
              <w:top w:val="single" w:sz="4" w:space="0" w:color="auto"/>
              <w:left w:val="single" w:sz="4" w:space="0" w:color="auto"/>
              <w:bottom w:val="single" w:sz="4" w:space="0" w:color="auto"/>
              <w:right w:val="single" w:sz="4" w:space="0" w:color="auto"/>
            </w:tcBorders>
            <w:vAlign w:val="center"/>
          </w:tcPr>
          <w:p w14:paraId="0F0832E8" w14:textId="77777777" w:rsidR="00E72E14" w:rsidRDefault="00E72E14" w:rsidP="00E72E14">
            <w:pPr>
              <w:rPr>
                <w:rFonts w:asciiTheme="majorBidi" w:hAnsiTheme="majorBidi" w:cstheme="majorBidi"/>
                <w:b/>
                <w:bCs/>
                <w:sz w:val="20"/>
                <w:szCs w:val="20"/>
                <w:rtl/>
                <w:lang w:val="en-GB" w:eastAsia="en-GB" w:bidi="ar-JO"/>
              </w:rPr>
            </w:pPr>
            <w:r w:rsidRPr="00E72E14">
              <w:rPr>
                <w:rFonts w:asciiTheme="majorBidi" w:hAnsiTheme="majorBidi" w:cstheme="majorBidi"/>
                <w:b/>
                <w:bCs/>
                <w:sz w:val="20"/>
                <w:szCs w:val="20"/>
                <w:lang w:val="en-GB" w:eastAsia="en-GB" w:bidi="ar-JO"/>
              </w:rPr>
              <w:t>Issue Number and Date</w:t>
            </w:r>
          </w:p>
        </w:tc>
        <w:tc>
          <w:tcPr>
            <w:tcW w:w="3488" w:type="dxa"/>
            <w:vMerge/>
          </w:tcPr>
          <w:p w14:paraId="23CB3D5E" w14:textId="77777777" w:rsidR="006C3EEF" w:rsidRDefault="006C3EEF"/>
        </w:tc>
      </w:tr>
      <w:tr w:rsidR="00E72E14" w14:paraId="1622A3D6"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2EE2014B" w14:textId="77777777" w:rsidR="00E72E14" w:rsidRDefault="00E72E14" w:rsidP="00E72E14">
            <w:pPr>
              <w:spacing w:after="0" w:line="240" w:lineRule="auto"/>
              <w:jc w:val="center"/>
              <w:rPr>
                <w:rFonts w:asciiTheme="majorBidi" w:hAnsiTheme="majorBidi" w:cstheme="majorBidi"/>
                <w:sz w:val="24"/>
                <w:szCs w:val="24"/>
                <w:lang w:bidi="ar-JO"/>
              </w:rPr>
            </w:pPr>
          </w:p>
        </w:tc>
        <w:tc>
          <w:tcPr>
            <w:tcW w:w="3209" w:type="dxa"/>
            <w:tcBorders>
              <w:top w:val="single" w:sz="4" w:space="0" w:color="auto"/>
              <w:left w:val="single" w:sz="4" w:space="0" w:color="auto"/>
              <w:bottom w:val="single" w:sz="4" w:space="0" w:color="auto"/>
              <w:right w:val="single" w:sz="4" w:space="0" w:color="auto"/>
            </w:tcBorders>
            <w:vAlign w:val="center"/>
          </w:tcPr>
          <w:p w14:paraId="3B572FB1" w14:textId="77777777" w:rsidR="00E72E14" w:rsidRDefault="00E72E14" w:rsidP="00E72E14">
            <w:pPr>
              <w:rPr>
                <w:rFonts w:asciiTheme="majorBidi" w:hAnsiTheme="majorBidi" w:cstheme="majorBidi"/>
                <w:b/>
                <w:bCs/>
                <w:sz w:val="20"/>
                <w:szCs w:val="20"/>
                <w:rtl/>
                <w:lang w:val="en-GB" w:eastAsia="en-GB" w:bidi="ar-JO"/>
              </w:rPr>
            </w:pPr>
            <w:r w:rsidRPr="00E72E14">
              <w:rPr>
                <w:rFonts w:asciiTheme="majorBidi" w:hAnsiTheme="majorBidi" w:cstheme="majorBidi"/>
                <w:b/>
                <w:bCs/>
                <w:sz w:val="20"/>
                <w:szCs w:val="20"/>
                <w:lang w:val="en-GB" w:eastAsia="en-GB" w:bidi="ar-JO"/>
              </w:rPr>
              <w:t>Number and Date of Revision or Modification</w:t>
            </w:r>
          </w:p>
        </w:tc>
        <w:tc>
          <w:tcPr>
            <w:tcW w:w="3488" w:type="dxa"/>
            <w:vMerge/>
          </w:tcPr>
          <w:p w14:paraId="7372C144" w14:textId="77777777" w:rsidR="006C3EEF" w:rsidRDefault="006C3EEF"/>
        </w:tc>
      </w:tr>
      <w:tr w:rsidR="00E72E14" w14:paraId="62FFD87C"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0AB61422" w14:textId="77777777" w:rsidR="00E72E14" w:rsidRDefault="00E72E14" w:rsidP="00E72E14">
            <w:pPr>
              <w:spacing w:after="0" w:line="240" w:lineRule="auto"/>
              <w:jc w:val="center"/>
              <w:rPr>
                <w:rFonts w:asciiTheme="majorBidi" w:hAnsiTheme="majorBidi" w:cstheme="majorBidi"/>
                <w:sz w:val="24"/>
                <w:szCs w:val="24"/>
                <w:rtl/>
                <w:lang w:bidi="ar-JO"/>
              </w:rPr>
            </w:pPr>
          </w:p>
        </w:tc>
        <w:tc>
          <w:tcPr>
            <w:tcW w:w="3209" w:type="dxa"/>
            <w:tcBorders>
              <w:top w:val="single" w:sz="4" w:space="0" w:color="auto"/>
              <w:left w:val="single" w:sz="4" w:space="0" w:color="auto"/>
              <w:bottom w:val="single" w:sz="4" w:space="0" w:color="auto"/>
              <w:right w:val="single" w:sz="4" w:space="0" w:color="auto"/>
            </w:tcBorders>
            <w:vAlign w:val="center"/>
          </w:tcPr>
          <w:p w14:paraId="120AF1D4" w14:textId="73061524" w:rsidR="00E72E14" w:rsidRDefault="00F43A2C" w:rsidP="00E72E14">
            <w:pPr>
              <w:rPr>
                <w:rFonts w:asciiTheme="majorBidi" w:hAnsiTheme="majorBidi" w:cstheme="majorBidi"/>
                <w:b/>
                <w:bCs/>
                <w:sz w:val="20"/>
                <w:szCs w:val="20"/>
                <w:rtl/>
                <w:lang w:val="en-GB" w:eastAsia="en-GB" w:bidi="ar-JO"/>
              </w:rPr>
            </w:pPr>
            <w:r>
              <w:rPr>
                <w:rFonts w:asciiTheme="majorBidi" w:hAnsiTheme="majorBidi" w:cstheme="majorBidi"/>
                <w:b/>
                <w:bCs/>
                <w:sz w:val="20"/>
                <w:szCs w:val="20"/>
                <w:lang w:val="en-GB" w:eastAsia="en-GB" w:bidi="ar-JO"/>
              </w:rPr>
              <w:t>Dean's</w:t>
            </w:r>
            <w:r w:rsidR="00E72E14" w:rsidRPr="00E72E14">
              <w:rPr>
                <w:rFonts w:asciiTheme="majorBidi" w:hAnsiTheme="majorBidi" w:cstheme="majorBidi"/>
                <w:b/>
                <w:bCs/>
                <w:sz w:val="20"/>
                <w:szCs w:val="20"/>
                <w:lang w:val="en-GB" w:eastAsia="en-GB" w:bidi="ar-JO"/>
              </w:rPr>
              <w:t xml:space="preserve"> Council Approval Decision Number</w:t>
            </w:r>
          </w:p>
        </w:tc>
        <w:tc>
          <w:tcPr>
            <w:tcW w:w="3488" w:type="dxa"/>
            <w:vMerge/>
          </w:tcPr>
          <w:p w14:paraId="5674A727" w14:textId="77777777" w:rsidR="006C3EEF" w:rsidRDefault="006C3EEF"/>
        </w:tc>
      </w:tr>
      <w:tr w:rsidR="00E72E14" w14:paraId="0E804082"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1003AFB0" w14:textId="77777777" w:rsidR="00E72E14" w:rsidRDefault="00E72E14" w:rsidP="00E72E14">
            <w:pPr>
              <w:spacing w:after="0" w:line="240" w:lineRule="auto"/>
              <w:jc w:val="center"/>
              <w:rPr>
                <w:rFonts w:asciiTheme="majorBidi" w:hAnsiTheme="majorBidi" w:cstheme="majorBidi"/>
                <w:b/>
                <w:bCs/>
                <w:sz w:val="24"/>
                <w:szCs w:val="24"/>
                <w:lang w:bidi="ar-JO"/>
              </w:rPr>
            </w:pPr>
          </w:p>
        </w:tc>
        <w:tc>
          <w:tcPr>
            <w:tcW w:w="3209" w:type="dxa"/>
            <w:tcBorders>
              <w:top w:val="single" w:sz="4" w:space="0" w:color="auto"/>
              <w:left w:val="single" w:sz="4" w:space="0" w:color="auto"/>
              <w:bottom w:val="single" w:sz="4" w:space="0" w:color="auto"/>
              <w:right w:val="single" w:sz="4" w:space="0" w:color="auto"/>
            </w:tcBorders>
            <w:vAlign w:val="center"/>
          </w:tcPr>
          <w:p w14:paraId="63B39A3C" w14:textId="56C7E4BA" w:rsidR="00E72E14" w:rsidRDefault="00E72E14" w:rsidP="00E72E14">
            <w:pPr>
              <w:rPr>
                <w:rFonts w:asciiTheme="majorBidi" w:hAnsiTheme="majorBidi" w:cstheme="majorBidi"/>
                <w:b/>
                <w:bCs/>
                <w:sz w:val="20"/>
                <w:szCs w:val="20"/>
                <w:rtl/>
                <w:lang w:val="en-GB" w:eastAsia="en-GB" w:bidi="ar-JO"/>
              </w:rPr>
            </w:pPr>
            <w:r w:rsidRPr="00E72E14">
              <w:rPr>
                <w:rFonts w:asciiTheme="majorBidi" w:hAnsiTheme="majorBidi" w:cstheme="majorBidi"/>
                <w:b/>
                <w:bCs/>
                <w:sz w:val="20"/>
                <w:szCs w:val="20"/>
                <w:lang w:val="en-GB" w:eastAsia="en-GB" w:bidi="ar-JO"/>
              </w:rPr>
              <w:t xml:space="preserve">The Date of the </w:t>
            </w:r>
            <w:r w:rsidR="00F43A2C">
              <w:rPr>
                <w:rFonts w:asciiTheme="majorBidi" w:hAnsiTheme="majorBidi" w:cstheme="majorBidi"/>
                <w:b/>
                <w:bCs/>
                <w:sz w:val="20"/>
                <w:szCs w:val="20"/>
                <w:lang w:val="en-GB" w:eastAsia="en-GB" w:bidi="ar-JO"/>
              </w:rPr>
              <w:t>Dean's</w:t>
            </w:r>
            <w:r w:rsidRPr="00E72E14">
              <w:rPr>
                <w:rFonts w:asciiTheme="majorBidi" w:hAnsiTheme="majorBidi" w:cstheme="majorBidi"/>
                <w:b/>
                <w:bCs/>
                <w:sz w:val="20"/>
                <w:szCs w:val="20"/>
                <w:lang w:val="en-GB" w:eastAsia="en-GB" w:bidi="ar-JO"/>
              </w:rPr>
              <w:t xml:space="preserve"> Council Approval Decision</w:t>
            </w:r>
          </w:p>
        </w:tc>
        <w:tc>
          <w:tcPr>
            <w:tcW w:w="3488" w:type="dxa"/>
            <w:vMerge/>
          </w:tcPr>
          <w:p w14:paraId="6FF3E2D6" w14:textId="77777777" w:rsidR="006C3EEF" w:rsidRDefault="006C3EEF"/>
        </w:tc>
      </w:tr>
      <w:tr w:rsidR="00E72E14" w14:paraId="5DC64D8D" w14:textId="77777777" w:rsidTr="303946AC">
        <w:trPr>
          <w:trHeight w:val="300"/>
        </w:trPr>
        <w:tc>
          <w:tcPr>
            <w:tcW w:w="2056" w:type="dxa"/>
            <w:tcBorders>
              <w:top w:val="single" w:sz="4" w:space="0" w:color="auto"/>
              <w:left w:val="single" w:sz="4" w:space="0" w:color="auto"/>
              <w:bottom w:val="single" w:sz="4" w:space="0" w:color="auto"/>
              <w:right w:val="single" w:sz="4" w:space="0" w:color="auto"/>
            </w:tcBorders>
            <w:vAlign w:val="center"/>
          </w:tcPr>
          <w:p w14:paraId="24C65ED0" w14:textId="273D7FCB" w:rsidR="362EB718" w:rsidRDefault="005663EF" w:rsidP="303946AC">
            <w:pPr>
              <w:spacing w:after="0" w:line="240" w:lineRule="auto"/>
              <w:jc w:val="center"/>
            </w:pPr>
            <w:r>
              <w:rPr>
                <w:rFonts w:asciiTheme="majorBidi" w:hAnsiTheme="majorBidi" w:cstheme="majorBidi"/>
                <w:sz w:val="24"/>
                <w:szCs w:val="24"/>
                <w:lang w:bidi="ar-JO"/>
              </w:rPr>
              <w:t>12</w:t>
            </w:r>
          </w:p>
        </w:tc>
        <w:tc>
          <w:tcPr>
            <w:tcW w:w="3209" w:type="dxa"/>
            <w:tcBorders>
              <w:top w:val="single" w:sz="4" w:space="0" w:color="auto"/>
              <w:left w:val="single" w:sz="4" w:space="0" w:color="auto"/>
              <w:bottom w:val="single" w:sz="4" w:space="0" w:color="auto"/>
              <w:right w:val="single" w:sz="4" w:space="0" w:color="auto"/>
            </w:tcBorders>
            <w:vAlign w:val="center"/>
          </w:tcPr>
          <w:p w14:paraId="71860EC0" w14:textId="77777777" w:rsidR="00E72E14" w:rsidRDefault="00E72E14" w:rsidP="00E72E14">
            <w:pPr>
              <w:rPr>
                <w:rFonts w:asciiTheme="majorBidi" w:hAnsiTheme="majorBidi" w:cstheme="majorBidi"/>
                <w:b/>
                <w:bCs/>
                <w:sz w:val="20"/>
                <w:szCs w:val="20"/>
                <w:lang w:val="en-GB" w:eastAsia="en-GB" w:bidi="ar-JO"/>
              </w:rPr>
            </w:pPr>
            <w:r w:rsidRPr="00E72E14">
              <w:rPr>
                <w:rFonts w:asciiTheme="majorBidi" w:hAnsiTheme="majorBidi" w:cstheme="majorBidi"/>
                <w:b/>
                <w:bCs/>
                <w:sz w:val="20"/>
                <w:szCs w:val="20"/>
                <w:lang w:val="en-GB" w:eastAsia="en-GB" w:bidi="ar-JO"/>
              </w:rPr>
              <w:t>Number of Pages</w:t>
            </w:r>
          </w:p>
        </w:tc>
        <w:tc>
          <w:tcPr>
            <w:tcW w:w="3488" w:type="dxa"/>
            <w:vMerge/>
          </w:tcPr>
          <w:p w14:paraId="384AA93D" w14:textId="77777777" w:rsidR="006C3EEF" w:rsidRDefault="006C3EEF"/>
        </w:tc>
      </w:tr>
    </w:tbl>
    <w:p w14:paraId="3626BDCC" w14:textId="55BDC4C7" w:rsidR="00932DE9" w:rsidRPr="00387FDA" w:rsidRDefault="00932DE9" w:rsidP="04908858">
      <w:pPr>
        <w:rPr>
          <w:rFonts w:asciiTheme="majorBidi" w:hAnsiTheme="majorBidi" w:cstheme="majorBidi"/>
          <w:sz w:val="24"/>
          <w:szCs w:val="24"/>
        </w:rPr>
      </w:pPr>
    </w:p>
    <w:tbl>
      <w:tblPr>
        <w:tblW w:w="102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576"/>
        <w:gridCol w:w="3556"/>
        <w:gridCol w:w="6138"/>
      </w:tblGrid>
      <w:tr w:rsidR="009C189C" w:rsidRPr="009C189C" w14:paraId="1DFE6E9F" w14:textId="77777777" w:rsidTr="3B4C939C">
        <w:trPr>
          <w:trHeight w:val="307"/>
          <w:jc w:val="center"/>
        </w:trPr>
        <w:tc>
          <w:tcPr>
            <w:tcW w:w="576" w:type="dxa"/>
            <w:vAlign w:val="center"/>
          </w:tcPr>
          <w:p w14:paraId="2F54D843" w14:textId="1903C986" w:rsidR="00271552" w:rsidRPr="009C189C" w:rsidRDefault="00271552" w:rsidP="00A52171">
            <w:pPr>
              <w:rPr>
                <w:rFonts w:asciiTheme="majorBidi" w:hAnsiTheme="majorBidi" w:cstheme="majorBidi"/>
                <w:b/>
                <w:bCs/>
              </w:rPr>
            </w:pPr>
            <w:r w:rsidRPr="009C189C">
              <w:rPr>
                <w:rFonts w:asciiTheme="majorBidi" w:hAnsiTheme="majorBidi" w:cstheme="majorBidi"/>
                <w:b/>
                <w:bCs/>
              </w:rPr>
              <w:br w:type="page"/>
              <w:t>1.</w:t>
            </w:r>
          </w:p>
        </w:tc>
        <w:tc>
          <w:tcPr>
            <w:tcW w:w="3556" w:type="dxa"/>
            <w:vAlign w:val="center"/>
          </w:tcPr>
          <w:p w14:paraId="64F95F2D"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Course title</w:t>
            </w:r>
          </w:p>
        </w:tc>
        <w:tc>
          <w:tcPr>
            <w:tcW w:w="6138" w:type="dxa"/>
          </w:tcPr>
          <w:p w14:paraId="4DC51D36" w14:textId="7032CDB6" w:rsidR="00271552" w:rsidRPr="009C189C" w:rsidRDefault="00503863" w:rsidP="00A52171">
            <w:pPr>
              <w:rPr>
                <w:rFonts w:asciiTheme="majorBidi" w:hAnsiTheme="majorBidi" w:cstheme="majorBidi"/>
                <w:b/>
                <w:bCs/>
                <w:rtl/>
                <w:lang w:bidi="ar-JO"/>
              </w:rPr>
            </w:pPr>
            <w:r w:rsidRPr="009C189C">
              <w:rPr>
                <w:rFonts w:asciiTheme="majorBidi" w:hAnsiTheme="majorBidi" w:cstheme="majorBidi"/>
                <w:b/>
                <w:bCs/>
              </w:rPr>
              <w:t>Introduction to Biochemistry and Molecular Biology</w:t>
            </w:r>
          </w:p>
        </w:tc>
      </w:tr>
      <w:tr w:rsidR="009C189C" w:rsidRPr="009C189C" w14:paraId="6A366EEA" w14:textId="77777777" w:rsidTr="3B4C939C">
        <w:trPr>
          <w:trHeight w:val="307"/>
          <w:jc w:val="center"/>
        </w:trPr>
        <w:tc>
          <w:tcPr>
            <w:tcW w:w="576" w:type="dxa"/>
            <w:vAlign w:val="center"/>
          </w:tcPr>
          <w:p w14:paraId="44E6809C" w14:textId="4156C91C" w:rsidR="00271552" w:rsidRPr="009C189C" w:rsidRDefault="00271552" w:rsidP="00A52171">
            <w:pPr>
              <w:rPr>
                <w:rFonts w:asciiTheme="majorBidi" w:hAnsiTheme="majorBidi" w:cstheme="majorBidi"/>
                <w:b/>
                <w:bCs/>
              </w:rPr>
            </w:pPr>
            <w:r w:rsidRPr="009C189C">
              <w:rPr>
                <w:rFonts w:asciiTheme="majorBidi" w:hAnsiTheme="majorBidi" w:cstheme="majorBidi"/>
                <w:b/>
                <w:bCs/>
              </w:rPr>
              <w:t>2.</w:t>
            </w:r>
          </w:p>
        </w:tc>
        <w:tc>
          <w:tcPr>
            <w:tcW w:w="3556" w:type="dxa"/>
            <w:vAlign w:val="center"/>
          </w:tcPr>
          <w:p w14:paraId="59E0B903"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Course number</w:t>
            </w:r>
          </w:p>
        </w:tc>
        <w:tc>
          <w:tcPr>
            <w:tcW w:w="6138" w:type="dxa"/>
          </w:tcPr>
          <w:p w14:paraId="1D2687DA" w14:textId="54BBD786" w:rsidR="00271552" w:rsidRPr="009C189C" w:rsidRDefault="00271552" w:rsidP="00F43A2C">
            <w:pPr>
              <w:rPr>
                <w:rFonts w:asciiTheme="majorBidi" w:hAnsiTheme="majorBidi" w:cstheme="majorBidi"/>
                <w:b/>
                <w:bCs/>
              </w:rPr>
            </w:pPr>
          </w:p>
        </w:tc>
      </w:tr>
      <w:tr w:rsidR="009C189C" w:rsidRPr="009C189C" w14:paraId="723464C3" w14:textId="77777777" w:rsidTr="00503863">
        <w:trPr>
          <w:trHeight w:val="307"/>
          <w:jc w:val="center"/>
        </w:trPr>
        <w:tc>
          <w:tcPr>
            <w:tcW w:w="576" w:type="dxa"/>
            <w:vMerge w:val="restart"/>
            <w:vAlign w:val="center"/>
          </w:tcPr>
          <w:p w14:paraId="4549F41A" w14:textId="396E1030" w:rsidR="00503863" w:rsidRPr="009C189C" w:rsidRDefault="00503863" w:rsidP="00A52171">
            <w:pPr>
              <w:rPr>
                <w:rFonts w:asciiTheme="majorBidi" w:hAnsiTheme="majorBidi" w:cstheme="majorBidi"/>
                <w:b/>
                <w:bCs/>
              </w:rPr>
            </w:pPr>
            <w:r w:rsidRPr="009C189C">
              <w:rPr>
                <w:rFonts w:asciiTheme="majorBidi" w:hAnsiTheme="majorBidi" w:cstheme="majorBidi"/>
                <w:b/>
                <w:bCs/>
              </w:rPr>
              <w:t>3.</w:t>
            </w:r>
          </w:p>
        </w:tc>
        <w:tc>
          <w:tcPr>
            <w:tcW w:w="3556" w:type="dxa"/>
          </w:tcPr>
          <w:p w14:paraId="41267544" w14:textId="77777777" w:rsidR="00503863" w:rsidRPr="009C189C" w:rsidRDefault="00503863" w:rsidP="00A52171">
            <w:pPr>
              <w:rPr>
                <w:rFonts w:asciiTheme="majorBidi" w:hAnsiTheme="majorBidi" w:cstheme="majorBidi"/>
                <w:b/>
                <w:bCs/>
              </w:rPr>
            </w:pPr>
            <w:r w:rsidRPr="009C189C">
              <w:rPr>
                <w:rFonts w:asciiTheme="majorBidi" w:hAnsiTheme="majorBidi" w:cstheme="majorBidi"/>
                <w:b/>
                <w:bCs/>
              </w:rPr>
              <w:t>Credit hours</w:t>
            </w:r>
          </w:p>
        </w:tc>
        <w:tc>
          <w:tcPr>
            <w:tcW w:w="6138" w:type="dxa"/>
          </w:tcPr>
          <w:p w14:paraId="36BFABF3" w14:textId="50309E60" w:rsidR="00503863" w:rsidRPr="009C189C" w:rsidRDefault="00503863" w:rsidP="00A52171">
            <w:pPr>
              <w:rPr>
                <w:rFonts w:asciiTheme="majorBidi" w:hAnsiTheme="majorBidi" w:cstheme="majorBidi"/>
                <w:b/>
                <w:bCs/>
              </w:rPr>
            </w:pPr>
            <w:r w:rsidRPr="009C189C">
              <w:rPr>
                <w:rFonts w:asciiTheme="majorBidi" w:hAnsiTheme="majorBidi" w:cstheme="majorBidi"/>
                <w:b/>
                <w:bCs/>
              </w:rPr>
              <w:t>3 Theory</w:t>
            </w:r>
          </w:p>
        </w:tc>
      </w:tr>
      <w:tr w:rsidR="009C189C" w:rsidRPr="009C189C" w14:paraId="458CCE4F" w14:textId="77777777" w:rsidTr="3B4C939C">
        <w:trPr>
          <w:trHeight w:val="307"/>
          <w:jc w:val="center"/>
        </w:trPr>
        <w:tc>
          <w:tcPr>
            <w:tcW w:w="576" w:type="dxa"/>
            <w:vMerge/>
            <w:vAlign w:val="center"/>
          </w:tcPr>
          <w:p w14:paraId="5F0A84B9" w14:textId="77777777" w:rsidR="00271552" w:rsidRPr="009C189C" w:rsidRDefault="00271552" w:rsidP="00A52171">
            <w:pPr>
              <w:rPr>
                <w:rFonts w:asciiTheme="majorBidi" w:hAnsiTheme="majorBidi" w:cstheme="majorBidi"/>
                <w:b/>
                <w:bCs/>
              </w:rPr>
            </w:pPr>
          </w:p>
        </w:tc>
        <w:tc>
          <w:tcPr>
            <w:tcW w:w="3556" w:type="dxa"/>
          </w:tcPr>
          <w:p w14:paraId="31929F06"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Contact hours (theory, practical)</w:t>
            </w:r>
          </w:p>
        </w:tc>
        <w:tc>
          <w:tcPr>
            <w:tcW w:w="6138" w:type="dxa"/>
          </w:tcPr>
          <w:p w14:paraId="60EB7FA5" w14:textId="471D6AB2" w:rsidR="00271552" w:rsidRPr="009C189C" w:rsidRDefault="0079373C" w:rsidP="00503863">
            <w:pPr>
              <w:rPr>
                <w:rFonts w:asciiTheme="majorBidi" w:hAnsiTheme="majorBidi" w:cstheme="majorBidi"/>
                <w:b/>
                <w:bCs/>
              </w:rPr>
            </w:pPr>
            <w:r w:rsidRPr="009C189C">
              <w:rPr>
                <w:rFonts w:asciiTheme="majorBidi" w:hAnsiTheme="majorBidi" w:cstheme="majorBidi"/>
                <w:b/>
                <w:bCs/>
              </w:rPr>
              <w:t>42</w:t>
            </w:r>
            <w:r w:rsidR="00F065BD" w:rsidRPr="009C189C">
              <w:rPr>
                <w:rFonts w:asciiTheme="majorBidi" w:hAnsiTheme="majorBidi" w:cstheme="majorBidi"/>
                <w:b/>
                <w:bCs/>
              </w:rPr>
              <w:t xml:space="preserve"> Lectures </w:t>
            </w:r>
          </w:p>
        </w:tc>
      </w:tr>
      <w:tr w:rsidR="009C189C" w:rsidRPr="009C189C" w14:paraId="240829D9" w14:textId="77777777" w:rsidTr="3B4C939C">
        <w:trPr>
          <w:trHeight w:val="307"/>
          <w:jc w:val="center"/>
        </w:trPr>
        <w:tc>
          <w:tcPr>
            <w:tcW w:w="576" w:type="dxa"/>
            <w:vAlign w:val="center"/>
          </w:tcPr>
          <w:p w14:paraId="45D37FB8" w14:textId="4E6FD32F" w:rsidR="00271552" w:rsidRPr="009C189C" w:rsidRDefault="00271552" w:rsidP="00A52171">
            <w:pPr>
              <w:rPr>
                <w:rFonts w:asciiTheme="majorBidi" w:hAnsiTheme="majorBidi" w:cstheme="majorBidi"/>
                <w:b/>
                <w:bCs/>
              </w:rPr>
            </w:pPr>
            <w:r w:rsidRPr="009C189C">
              <w:rPr>
                <w:rFonts w:asciiTheme="majorBidi" w:hAnsiTheme="majorBidi" w:cstheme="majorBidi"/>
                <w:b/>
                <w:bCs/>
              </w:rPr>
              <w:t>4.</w:t>
            </w:r>
          </w:p>
        </w:tc>
        <w:tc>
          <w:tcPr>
            <w:tcW w:w="3556" w:type="dxa"/>
            <w:vAlign w:val="center"/>
          </w:tcPr>
          <w:p w14:paraId="5DD79992" w14:textId="5DFC01A3" w:rsidR="00271552" w:rsidRPr="009C189C" w:rsidRDefault="006E75FE" w:rsidP="00A52171">
            <w:pPr>
              <w:rPr>
                <w:rFonts w:asciiTheme="majorBidi" w:hAnsiTheme="majorBidi" w:cstheme="majorBidi"/>
                <w:b/>
                <w:bCs/>
              </w:rPr>
            </w:pPr>
            <w:r w:rsidRPr="009C189C">
              <w:rPr>
                <w:rFonts w:asciiTheme="majorBidi" w:hAnsiTheme="majorBidi" w:cstheme="majorBidi"/>
                <w:b/>
                <w:bCs/>
              </w:rPr>
              <w:t>Prerequisites/C</w:t>
            </w:r>
            <w:r w:rsidR="00271552" w:rsidRPr="009C189C">
              <w:rPr>
                <w:rFonts w:asciiTheme="majorBidi" w:hAnsiTheme="majorBidi" w:cstheme="majorBidi"/>
                <w:b/>
                <w:bCs/>
              </w:rPr>
              <w:t>orequisites</w:t>
            </w:r>
          </w:p>
        </w:tc>
        <w:tc>
          <w:tcPr>
            <w:tcW w:w="6138" w:type="dxa"/>
          </w:tcPr>
          <w:p w14:paraId="332B6D2D" w14:textId="35E3481D" w:rsidR="00271552" w:rsidRPr="009C189C" w:rsidRDefault="00271552" w:rsidP="00A52171">
            <w:pPr>
              <w:rPr>
                <w:rFonts w:asciiTheme="majorBidi" w:hAnsiTheme="majorBidi" w:cstheme="majorBidi"/>
                <w:b/>
                <w:bCs/>
              </w:rPr>
            </w:pPr>
          </w:p>
        </w:tc>
      </w:tr>
      <w:tr w:rsidR="009C189C" w:rsidRPr="009C189C" w14:paraId="0B3C54BA" w14:textId="77777777" w:rsidTr="3B4C939C">
        <w:trPr>
          <w:trHeight w:val="307"/>
          <w:jc w:val="center"/>
        </w:trPr>
        <w:tc>
          <w:tcPr>
            <w:tcW w:w="576" w:type="dxa"/>
            <w:vAlign w:val="center"/>
          </w:tcPr>
          <w:p w14:paraId="683A1CC8" w14:textId="3305926F" w:rsidR="00271552" w:rsidRPr="009C189C" w:rsidRDefault="00271552" w:rsidP="00A52171">
            <w:pPr>
              <w:rPr>
                <w:rFonts w:asciiTheme="majorBidi" w:hAnsiTheme="majorBidi" w:cstheme="majorBidi"/>
                <w:b/>
                <w:bCs/>
              </w:rPr>
            </w:pPr>
            <w:r w:rsidRPr="009C189C">
              <w:rPr>
                <w:rFonts w:asciiTheme="majorBidi" w:hAnsiTheme="majorBidi" w:cstheme="majorBidi"/>
                <w:b/>
                <w:bCs/>
              </w:rPr>
              <w:t>5.</w:t>
            </w:r>
          </w:p>
        </w:tc>
        <w:tc>
          <w:tcPr>
            <w:tcW w:w="3556" w:type="dxa"/>
            <w:vAlign w:val="center"/>
          </w:tcPr>
          <w:p w14:paraId="186F1247" w14:textId="77777777" w:rsidR="00271552" w:rsidRPr="009C189C" w:rsidRDefault="00271552" w:rsidP="006E75FE">
            <w:pPr>
              <w:rPr>
                <w:rFonts w:asciiTheme="majorBidi" w:hAnsiTheme="majorBidi" w:cstheme="majorBidi"/>
                <w:b/>
                <w:bCs/>
              </w:rPr>
            </w:pPr>
            <w:r w:rsidRPr="009C189C">
              <w:rPr>
                <w:rFonts w:asciiTheme="majorBidi" w:hAnsiTheme="majorBidi" w:cstheme="majorBidi"/>
                <w:b/>
                <w:bCs/>
              </w:rPr>
              <w:t>Program title</w:t>
            </w:r>
          </w:p>
        </w:tc>
        <w:tc>
          <w:tcPr>
            <w:tcW w:w="6138" w:type="dxa"/>
          </w:tcPr>
          <w:p w14:paraId="781CFDAA" w14:textId="6B525A26" w:rsidR="00271552" w:rsidRPr="009C189C" w:rsidRDefault="00271552" w:rsidP="00A52171">
            <w:pPr>
              <w:rPr>
                <w:rFonts w:asciiTheme="majorBidi" w:hAnsiTheme="majorBidi" w:cstheme="majorBidi"/>
                <w:b/>
                <w:bCs/>
              </w:rPr>
            </w:pPr>
          </w:p>
        </w:tc>
      </w:tr>
      <w:tr w:rsidR="009C189C" w:rsidRPr="009C189C" w14:paraId="1A1E8BA1" w14:textId="77777777" w:rsidTr="3B4C939C">
        <w:trPr>
          <w:trHeight w:val="307"/>
          <w:jc w:val="center"/>
        </w:trPr>
        <w:tc>
          <w:tcPr>
            <w:tcW w:w="576" w:type="dxa"/>
            <w:vAlign w:val="center"/>
          </w:tcPr>
          <w:p w14:paraId="248B21B0" w14:textId="77CF766D" w:rsidR="00271552" w:rsidRPr="009C189C" w:rsidRDefault="00271552" w:rsidP="00A52171">
            <w:pPr>
              <w:rPr>
                <w:rFonts w:asciiTheme="majorBidi" w:hAnsiTheme="majorBidi" w:cstheme="majorBidi"/>
                <w:b/>
                <w:bCs/>
              </w:rPr>
            </w:pPr>
            <w:r w:rsidRPr="009C189C">
              <w:rPr>
                <w:rFonts w:asciiTheme="majorBidi" w:hAnsiTheme="majorBidi" w:cstheme="majorBidi"/>
                <w:b/>
                <w:bCs/>
              </w:rPr>
              <w:t>6.</w:t>
            </w:r>
          </w:p>
        </w:tc>
        <w:tc>
          <w:tcPr>
            <w:tcW w:w="3556" w:type="dxa"/>
            <w:vAlign w:val="center"/>
          </w:tcPr>
          <w:p w14:paraId="089826AC"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Program code</w:t>
            </w:r>
          </w:p>
        </w:tc>
        <w:tc>
          <w:tcPr>
            <w:tcW w:w="6138" w:type="dxa"/>
          </w:tcPr>
          <w:p w14:paraId="50103DC5" w14:textId="714E3B4E" w:rsidR="00271552" w:rsidRPr="009C189C" w:rsidRDefault="00F065BD" w:rsidP="00A52171">
            <w:pPr>
              <w:rPr>
                <w:rFonts w:asciiTheme="majorBidi" w:hAnsiTheme="majorBidi" w:cstheme="majorBidi"/>
                <w:b/>
                <w:bCs/>
              </w:rPr>
            </w:pPr>
            <w:r w:rsidRPr="009C189C">
              <w:rPr>
                <w:rFonts w:asciiTheme="majorBidi" w:hAnsiTheme="majorBidi" w:cstheme="majorBidi"/>
                <w:b/>
                <w:bCs/>
              </w:rPr>
              <w:t>05</w:t>
            </w:r>
          </w:p>
        </w:tc>
      </w:tr>
      <w:tr w:rsidR="009C189C" w:rsidRPr="009C189C" w14:paraId="5A27B078" w14:textId="77777777" w:rsidTr="3B4C939C">
        <w:trPr>
          <w:trHeight w:val="307"/>
          <w:jc w:val="center"/>
        </w:trPr>
        <w:tc>
          <w:tcPr>
            <w:tcW w:w="576" w:type="dxa"/>
            <w:vAlign w:val="center"/>
          </w:tcPr>
          <w:p w14:paraId="20DF69E5" w14:textId="6CFF2616" w:rsidR="00271552" w:rsidRPr="009C189C" w:rsidRDefault="00271552" w:rsidP="00A52171">
            <w:pPr>
              <w:rPr>
                <w:rFonts w:asciiTheme="majorBidi" w:hAnsiTheme="majorBidi" w:cstheme="majorBidi"/>
                <w:b/>
                <w:bCs/>
              </w:rPr>
            </w:pPr>
            <w:r w:rsidRPr="009C189C">
              <w:rPr>
                <w:rFonts w:asciiTheme="majorBidi" w:hAnsiTheme="majorBidi" w:cstheme="majorBidi"/>
                <w:b/>
                <w:bCs/>
              </w:rPr>
              <w:t>7.</w:t>
            </w:r>
          </w:p>
        </w:tc>
        <w:tc>
          <w:tcPr>
            <w:tcW w:w="3556" w:type="dxa"/>
            <w:vAlign w:val="center"/>
          </w:tcPr>
          <w:p w14:paraId="35EE37D4"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Awarding institution</w:t>
            </w:r>
            <w:r w:rsidRPr="009C189C" w:rsidDel="00627DDC">
              <w:rPr>
                <w:rFonts w:asciiTheme="majorBidi" w:hAnsiTheme="majorBidi" w:cstheme="majorBidi"/>
                <w:b/>
                <w:bCs/>
              </w:rPr>
              <w:t xml:space="preserve"> </w:t>
            </w:r>
          </w:p>
        </w:tc>
        <w:tc>
          <w:tcPr>
            <w:tcW w:w="6138" w:type="dxa"/>
          </w:tcPr>
          <w:p w14:paraId="0EE09E5B" w14:textId="79CD478E" w:rsidR="00271552" w:rsidRPr="009C189C" w:rsidRDefault="00F065BD" w:rsidP="00A52171">
            <w:pPr>
              <w:rPr>
                <w:rFonts w:asciiTheme="majorBidi" w:hAnsiTheme="majorBidi" w:cstheme="majorBidi"/>
                <w:b/>
                <w:bCs/>
              </w:rPr>
            </w:pPr>
            <w:r w:rsidRPr="009C189C">
              <w:rPr>
                <w:rFonts w:asciiTheme="majorBidi" w:hAnsiTheme="majorBidi" w:cstheme="majorBidi"/>
                <w:b/>
                <w:bCs/>
              </w:rPr>
              <w:t>The University of Jordan</w:t>
            </w:r>
          </w:p>
        </w:tc>
      </w:tr>
      <w:tr w:rsidR="009C189C" w:rsidRPr="009C189C" w14:paraId="3A18E736" w14:textId="77777777" w:rsidTr="3B4C939C">
        <w:trPr>
          <w:trHeight w:val="307"/>
          <w:jc w:val="center"/>
        </w:trPr>
        <w:tc>
          <w:tcPr>
            <w:tcW w:w="576" w:type="dxa"/>
            <w:vAlign w:val="center"/>
          </w:tcPr>
          <w:p w14:paraId="3FA9DA43" w14:textId="136508D0" w:rsidR="00271552" w:rsidRPr="009C189C" w:rsidRDefault="00271552" w:rsidP="00A52171">
            <w:pPr>
              <w:rPr>
                <w:rFonts w:asciiTheme="majorBidi" w:hAnsiTheme="majorBidi" w:cstheme="majorBidi"/>
                <w:b/>
                <w:bCs/>
              </w:rPr>
            </w:pPr>
            <w:r w:rsidRPr="009C189C">
              <w:rPr>
                <w:rFonts w:asciiTheme="majorBidi" w:hAnsiTheme="majorBidi" w:cstheme="majorBidi"/>
                <w:b/>
                <w:bCs/>
              </w:rPr>
              <w:t>8.</w:t>
            </w:r>
          </w:p>
        </w:tc>
        <w:tc>
          <w:tcPr>
            <w:tcW w:w="3556" w:type="dxa"/>
            <w:vAlign w:val="center"/>
          </w:tcPr>
          <w:p w14:paraId="7227210A"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School</w:t>
            </w:r>
          </w:p>
        </w:tc>
        <w:tc>
          <w:tcPr>
            <w:tcW w:w="6138" w:type="dxa"/>
          </w:tcPr>
          <w:p w14:paraId="622B81A1" w14:textId="06700D63" w:rsidR="00271552" w:rsidRPr="009C189C" w:rsidRDefault="00F065BD" w:rsidP="00A52171">
            <w:pPr>
              <w:rPr>
                <w:rFonts w:asciiTheme="majorBidi" w:hAnsiTheme="majorBidi" w:cstheme="majorBidi"/>
                <w:b/>
                <w:bCs/>
              </w:rPr>
            </w:pPr>
            <w:r w:rsidRPr="009C189C">
              <w:rPr>
                <w:rFonts w:asciiTheme="majorBidi" w:hAnsiTheme="majorBidi" w:cstheme="majorBidi"/>
                <w:b/>
                <w:bCs/>
              </w:rPr>
              <w:t>School of Medicine</w:t>
            </w:r>
          </w:p>
        </w:tc>
      </w:tr>
      <w:tr w:rsidR="009C189C" w:rsidRPr="009C189C" w14:paraId="7EF14080" w14:textId="77777777" w:rsidTr="3B4C939C">
        <w:trPr>
          <w:trHeight w:val="307"/>
          <w:jc w:val="center"/>
        </w:trPr>
        <w:tc>
          <w:tcPr>
            <w:tcW w:w="576" w:type="dxa"/>
            <w:vAlign w:val="center"/>
          </w:tcPr>
          <w:p w14:paraId="686AE7C5" w14:textId="260FDFEB" w:rsidR="00271552" w:rsidRPr="009C189C" w:rsidRDefault="00271552" w:rsidP="00A52171">
            <w:pPr>
              <w:rPr>
                <w:rFonts w:asciiTheme="majorBidi" w:hAnsiTheme="majorBidi" w:cstheme="majorBidi"/>
                <w:b/>
                <w:bCs/>
              </w:rPr>
            </w:pPr>
            <w:r w:rsidRPr="009C189C">
              <w:rPr>
                <w:rFonts w:asciiTheme="majorBidi" w:hAnsiTheme="majorBidi" w:cstheme="majorBidi"/>
                <w:b/>
                <w:bCs/>
              </w:rPr>
              <w:t>9.</w:t>
            </w:r>
          </w:p>
        </w:tc>
        <w:tc>
          <w:tcPr>
            <w:tcW w:w="3556" w:type="dxa"/>
            <w:vAlign w:val="center"/>
          </w:tcPr>
          <w:p w14:paraId="684A52A5"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Department</w:t>
            </w:r>
          </w:p>
        </w:tc>
        <w:tc>
          <w:tcPr>
            <w:tcW w:w="6138" w:type="dxa"/>
          </w:tcPr>
          <w:p w14:paraId="06517B3B" w14:textId="778E5D73" w:rsidR="00271552" w:rsidRPr="009C189C" w:rsidRDefault="00503863" w:rsidP="00A52171">
            <w:pPr>
              <w:rPr>
                <w:rFonts w:asciiTheme="majorBidi" w:hAnsiTheme="majorBidi" w:cstheme="majorBidi"/>
                <w:b/>
                <w:bCs/>
              </w:rPr>
            </w:pPr>
            <w:r w:rsidRPr="009C189C">
              <w:rPr>
                <w:rFonts w:asciiTheme="majorBidi" w:hAnsiTheme="majorBidi" w:cstheme="majorBidi"/>
                <w:b/>
                <w:bCs/>
              </w:rPr>
              <w:t>Biochemistry and Physiology</w:t>
            </w:r>
          </w:p>
        </w:tc>
      </w:tr>
      <w:tr w:rsidR="009C189C" w:rsidRPr="009C189C" w14:paraId="7F08312B" w14:textId="77777777" w:rsidTr="3B4C939C">
        <w:trPr>
          <w:trHeight w:val="399"/>
          <w:jc w:val="center"/>
        </w:trPr>
        <w:tc>
          <w:tcPr>
            <w:tcW w:w="576" w:type="dxa"/>
            <w:vAlign w:val="center"/>
          </w:tcPr>
          <w:p w14:paraId="084465F0" w14:textId="4A0DF15E" w:rsidR="00271552" w:rsidRPr="009C189C" w:rsidRDefault="00271552" w:rsidP="00A52171">
            <w:pPr>
              <w:rPr>
                <w:rFonts w:asciiTheme="majorBidi" w:hAnsiTheme="majorBidi" w:cstheme="majorBidi"/>
                <w:b/>
                <w:bCs/>
              </w:rPr>
            </w:pPr>
            <w:r w:rsidRPr="009C189C">
              <w:rPr>
                <w:rFonts w:asciiTheme="majorBidi" w:hAnsiTheme="majorBidi" w:cstheme="majorBidi"/>
                <w:b/>
                <w:bCs/>
              </w:rPr>
              <w:t>10.</w:t>
            </w:r>
          </w:p>
        </w:tc>
        <w:tc>
          <w:tcPr>
            <w:tcW w:w="3556" w:type="dxa"/>
            <w:vAlign w:val="center"/>
          </w:tcPr>
          <w:p w14:paraId="43077058"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 xml:space="preserve">Course level </w:t>
            </w:r>
          </w:p>
        </w:tc>
        <w:tc>
          <w:tcPr>
            <w:tcW w:w="6138" w:type="dxa"/>
          </w:tcPr>
          <w:p w14:paraId="0F6DB6BD" w14:textId="499E6024" w:rsidR="00271552" w:rsidRPr="009C189C" w:rsidRDefault="00F065BD" w:rsidP="00A52171">
            <w:pPr>
              <w:rPr>
                <w:rFonts w:asciiTheme="majorBidi" w:hAnsiTheme="majorBidi" w:cstheme="majorBidi"/>
                <w:b/>
                <w:bCs/>
              </w:rPr>
            </w:pPr>
            <w:r w:rsidRPr="009C189C">
              <w:rPr>
                <w:rFonts w:asciiTheme="majorBidi" w:hAnsiTheme="majorBidi" w:cstheme="majorBidi"/>
                <w:b/>
                <w:bCs/>
              </w:rPr>
              <w:t xml:space="preserve">Bachelor </w:t>
            </w:r>
          </w:p>
        </w:tc>
      </w:tr>
      <w:tr w:rsidR="009C189C" w:rsidRPr="009C189C" w14:paraId="7BB92658" w14:textId="77777777" w:rsidTr="3B4C939C">
        <w:trPr>
          <w:trHeight w:val="307"/>
          <w:jc w:val="center"/>
        </w:trPr>
        <w:tc>
          <w:tcPr>
            <w:tcW w:w="576" w:type="dxa"/>
            <w:vAlign w:val="center"/>
          </w:tcPr>
          <w:p w14:paraId="78534DE2" w14:textId="13F1896E" w:rsidR="00271552" w:rsidRPr="009C189C" w:rsidRDefault="00271552" w:rsidP="00A52171">
            <w:pPr>
              <w:rPr>
                <w:rFonts w:asciiTheme="majorBidi" w:hAnsiTheme="majorBidi" w:cstheme="majorBidi"/>
                <w:b/>
                <w:bCs/>
              </w:rPr>
            </w:pPr>
            <w:r w:rsidRPr="009C189C">
              <w:rPr>
                <w:rFonts w:asciiTheme="majorBidi" w:hAnsiTheme="majorBidi" w:cstheme="majorBidi"/>
                <w:b/>
                <w:bCs/>
              </w:rPr>
              <w:t>11.</w:t>
            </w:r>
          </w:p>
        </w:tc>
        <w:tc>
          <w:tcPr>
            <w:tcW w:w="3556" w:type="dxa"/>
          </w:tcPr>
          <w:p w14:paraId="2EDFBC55"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Year of study and semester (s)</w:t>
            </w:r>
          </w:p>
        </w:tc>
        <w:tc>
          <w:tcPr>
            <w:tcW w:w="6138" w:type="dxa"/>
          </w:tcPr>
          <w:p w14:paraId="5848CBA4" w14:textId="7F24599E" w:rsidR="00271552" w:rsidRPr="009C189C" w:rsidRDefault="00F065BD" w:rsidP="00503863">
            <w:pPr>
              <w:rPr>
                <w:rFonts w:asciiTheme="majorBidi" w:hAnsiTheme="majorBidi" w:cstheme="majorBidi"/>
                <w:b/>
                <w:bCs/>
              </w:rPr>
            </w:pPr>
            <w:r w:rsidRPr="009C189C">
              <w:rPr>
                <w:rFonts w:asciiTheme="majorBidi" w:hAnsiTheme="majorBidi" w:cstheme="majorBidi"/>
                <w:b/>
                <w:bCs/>
              </w:rPr>
              <w:t xml:space="preserve">First year/ </w:t>
            </w:r>
            <w:r w:rsidR="00503863" w:rsidRPr="009C189C">
              <w:rPr>
                <w:rFonts w:asciiTheme="majorBidi" w:hAnsiTheme="majorBidi" w:cstheme="majorBidi"/>
                <w:b/>
                <w:bCs/>
              </w:rPr>
              <w:t>Summer</w:t>
            </w:r>
            <w:r w:rsidRPr="009C189C">
              <w:rPr>
                <w:rFonts w:asciiTheme="majorBidi" w:hAnsiTheme="majorBidi" w:cstheme="majorBidi"/>
                <w:b/>
                <w:bCs/>
              </w:rPr>
              <w:t xml:space="preserve"> Semester</w:t>
            </w:r>
          </w:p>
        </w:tc>
      </w:tr>
      <w:tr w:rsidR="009C189C" w:rsidRPr="009C189C" w14:paraId="43A2E40E" w14:textId="77777777" w:rsidTr="3B4C939C">
        <w:trPr>
          <w:trHeight w:val="307"/>
          <w:jc w:val="center"/>
        </w:trPr>
        <w:tc>
          <w:tcPr>
            <w:tcW w:w="576" w:type="dxa"/>
            <w:vAlign w:val="center"/>
          </w:tcPr>
          <w:p w14:paraId="09010106" w14:textId="45237998" w:rsidR="00271552" w:rsidRPr="009C189C" w:rsidRDefault="008C533A" w:rsidP="00A52171">
            <w:pPr>
              <w:rPr>
                <w:rFonts w:asciiTheme="majorBidi" w:hAnsiTheme="majorBidi" w:cstheme="majorBidi"/>
                <w:b/>
                <w:bCs/>
              </w:rPr>
            </w:pPr>
            <w:r w:rsidRPr="009C189C">
              <w:rPr>
                <w:rFonts w:asciiTheme="majorBidi" w:hAnsiTheme="majorBidi" w:cstheme="majorBidi"/>
                <w:b/>
                <w:bCs/>
              </w:rPr>
              <w:t>12.</w:t>
            </w:r>
          </w:p>
        </w:tc>
        <w:tc>
          <w:tcPr>
            <w:tcW w:w="3556" w:type="dxa"/>
            <w:vAlign w:val="center"/>
          </w:tcPr>
          <w:p w14:paraId="0690EAD2"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Other department (s) involved in teaching the course</w:t>
            </w:r>
          </w:p>
        </w:tc>
        <w:tc>
          <w:tcPr>
            <w:tcW w:w="6138" w:type="dxa"/>
          </w:tcPr>
          <w:p w14:paraId="008D3124" w14:textId="78F7348A" w:rsidR="00271552" w:rsidRPr="009C189C" w:rsidDel="000E10C1" w:rsidRDefault="00F065BD" w:rsidP="00A52171">
            <w:pPr>
              <w:rPr>
                <w:rFonts w:asciiTheme="majorBidi" w:hAnsiTheme="majorBidi" w:cstheme="majorBidi"/>
                <w:b/>
                <w:bCs/>
              </w:rPr>
            </w:pPr>
            <w:r w:rsidRPr="009C189C">
              <w:rPr>
                <w:rFonts w:asciiTheme="majorBidi" w:hAnsiTheme="majorBidi" w:cstheme="majorBidi"/>
                <w:b/>
                <w:bCs/>
              </w:rPr>
              <w:t>-</w:t>
            </w:r>
          </w:p>
        </w:tc>
      </w:tr>
      <w:tr w:rsidR="009C189C" w:rsidRPr="009C189C" w14:paraId="0EF24F86" w14:textId="77777777" w:rsidTr="3B4C939C">
        <w:trPr>
          <w:trHeight w:val="399"/>
          <w:jc w:val="center"/>
        </w:trPr>
        <w:tc>
          <w:tcPr>
            <w:tcW w:w="576" w:type="dxa"/>
            <w:vAlign w:val="center"/>
          </w:tcPr>
          <w:p w14:paraId="5B13CCD8" w14:textId="07D07B05" w:rsidR="00271552" w:rsidRPr="009C189C" w:rsidRDefault="008C533A" w:rsidP="00A52171">
            <w:pPr>
              <w:rPr>
                <w:rFonts w:asciiTheme="majorBidi" w:hAnsiTheme="majorBidi" w:cstheme="majorBidi"/>
                <w:b/>
                <w:bCs/>
              </w:rPr>
            </w:pPr>
            <w:r w:rsidRPr="009C189C">
              <w:rPr>
                <w:rFonts w:asciiTheme="majorBidi" w:hAnsiTheme="majorBidi" w:cstheme="majorBidi"/>
                <w:b/>
                <w:bCs/>
              </w:rPr>
              <w:t>13.</w:t>
            </w:r>
          </w:p>
        </w:tc>
        <w:tc>
          <w:tcPr>
            <w:tcW w:w="3556" w:type="dxa"/>
            <w:vAlign w:val="center"/>
          </w:tcPr>
          <w:p w14:paraId="21A66505" w14:textId="3240C705" w:rsidR="00271552" w:rsidRPr="009C189C" w:rsidRDefault="00271552" w:rsidP="3B4C939C">
            <w:pPr>
              <w:rPr>
                <w:rFonts w:asciiTheme="majorBidi" w:hAnsiTheme="majorBidi" w:cstheme="majorBidi"/>
                <w:b/>
                <w:bCs/>
              </w:rPr>
            </w:pPr>
            <w:r w:rsidRPr="009C189C">
              <w:rPr>
                <w:rFonts w:asciiTheme="majorBidi" w:hAnsiTheme="majorBidi" w:cstheme="majorBidi"/>
                <w:b/>
                <w:bCs/>
              </w:rPr>
              <w:t xml:space="preserve">Main </w:t>
            </w:r>
            <w:r w:rsidR="1003D6A9" w:rsidRPr="009C189C">
              <w:rPr>
                <w:rFonts w:asciiTheme="majorBidi" w:hAnsiTheme="majorBidi" w:cstheme="majorBidi"/>
                <w:b/>
                <w:bCs/>
              </w:rPr>
              <w:t xml:space="preserve">Learning </w:t>
            </w:r>
            <w:r w:rsidRPr="009C189C">
              <w:rPr>
                <w:rFonts w:asciiTheme="majorBidi" w:hAnsiTheme="majorBidi" w:cstheme="majorBidi"/>
                <w:b/>
                <w:bCs/>
              </w:rPr>
              <w:t>language</w:t>
            </w:r>
          </w:p>
        </w:tc>
        <w:tc>
          <w:tcPr>
            <w:tcW w:w="6138" w:type="dxa"/>
            <w:vAlign w:val="center"/>
          </w:tcPr>
          <w:p w14:paraId="077E2F89" w14:textId="10849F1F" w:rsidR="00271552" w:rsidRPr="009C189C" w:rsidRDefault="00F065BD" w:rsidP="00A52171">
            <w:pPr>
              <w:rPr>
                <w:rFonts w:asciiTheme="majorBidi" w:hAnsiTheme="majorBidi" w:cstheme="majorBidi"/>
                <w:b/>
                <w:bCs/>
              </w:rPr>
            </w:pPr>
            <w:r w:rsidRPr="009C189C">
              <w:rPr>
                <w:rFonts w:asciiTheme="majorBidi" w:hAnsiTheme="majorBidi" w:cstheme="majorBidi"/>
                <w:b/>
                <w:bCs/>
              </w:rPr>
              <w:t xml:space="preserve">English </w:t>
            </w:r>
          </w:p>
        </w:tc>
      </w:tr>
      <w:tr w:rsidR="009C189C" w:rsidRPr="009C189C" w14:paraId="11AFE1DF" w14:textId="77777777" w:rsidTr="3B4C939C">
        <w:trPr>
          <w:trHeight w:val="399"/>
          <w:jc w:val="center"/>
        </w:trPr>
        <w:tc>
          <w:tcPr>
            <w:tcW w:w="576" w:type="dxa"/>
            <w:vAlign w:val="center"/>
          </w:tcPr>
          <w:p w14:paraId="00E1765D" w14:textId="040EF850" w:rsidR="00271552" w:rsidRPr="009C189C" w:rsidRDefault="008C533A" w:rsidP="00A52171">
            <w:pPr>
              <w:rPr>
                <w:rFonts w:asciiTheme="majorBidi" w:hAnsiTheme="majorBidi" w:cstheme="majorBidi"/>
                <w:b/>
                <w:bCs/>
              </w:rPr>
            </w:pPr>
            <w:r w:rsidRPr="009C189C">
              <w:rPr>
                <w:rFonts w:asciiTheme="majorBidi" w:hAnsiTheme="majorBidi" w:cstheme="majorBidi"/>
                <w:b/>
                <w:bCs/>
              </w:rPr>
              <w:t>14</w:t>
            </w:r>
            <w:r w:rsidR="00271552" w:rsidRPr="009C189C">
              <w:rPr>
                <w:rFonts w:asciiTheme="majorBidi" w:hAnsiTheme="majorBidi" w:cstheme="majorBidi"/>
                <w:b/>
                <w:bCs/>
              </w:rPr>
              <w:t>.</w:t>
            </w:r>
          </w:p>
        </w:tc>
        <w:tc>
          <w:tcPr>
            <w:tcW w:w="3556" w:type="dxa"/>
            <w:vAlign w:val="center"/>
          </w:tcPr>
          <w:p w14:paraId="6486877A" w14:textId="3A9C6407" w:rsidR="00271552" w:rsidRPr="009C189C" w:rsidRDefault="67FF8C30" w:rsidP="303946AC">
            <w:pPr>
              <w:rPr>
                <w:rFonts w:asciiTheme="majorBidi" w:hAnsiTheme="majorBidi" w:cstheme="majorBidi"/>
                <w:b/>
                <w:bCs/>
              </w:rPr>
            </w:pPr>
            <w:r w:rsidRPr="009C189C">
              <w:rPr>
                <w:rFonts w:asciiTheme="majorBidi" w:hAnsiTheme="majorBidi" w:cstheme="majorBidi"/>
                <w:b/>
                <w:bCs/>
              </w:rPr>
              <w:t>Learning Types</w:t>
            </w:r>
          </w:p>
        </w:tc>
        <w:tc>
          <w:tcPr>
            <w:tcW w:w="6138" w:type="dxa"/>
            <w:vAlign w:val="center"/>
          </w:tcPr>
          <w:p w14:paraId="18084E48" w14:textId="318AB9FA" w:rsidR="00271552" w:rsidRPr="009C189C" w:rsidRDefault="00A27C0F" w:rsidP="009C189C">
            <w:pPr>
              <w:rPr>
                <w:rFonts w:asciiTheme="majorBidi" w:hAnsiTheme="majorBidi" w:cstheme="majorBidi"/>
              </w:rPr>
            </w:pPr>
            <w:sdt>
              <w:sdtPr>
                <w:rPr>
                  <w:rFonts w:asciiTheme="majorBidi" w:hAnsiTheme="majorBidi" w:cstheme="majorBidi"/>
                </w:rPr>
                <w:id w:val="1931539365"/>
              </w:sdtPr>
              <w:sdtContent>
                <w:r w:rsidR="009C189C" w:rsidRPr="009C189C">
                  <w:rPr>
                    <w:rFonts w:asciiTheme="majorBidi" w:eastAsia="MS Gothic" w:hAnsiTheme="majorBidi" w:cstheme="majorBidi"/>
                  </w:rPr>
                  <w:t xml:space="preserve">X </w:t>
                </w:r>
              </w:sdtContent>
            </w:sdt>
            <w:r w:rsidR="00271552" w:rsidRPr="009C189C">
              <w:rPr>
                <w:rFonts w:asciiTheme="majorBidi" w:hAnsiTheme="majorBidi" w:cstheme="majorBidi"/>
              </w:rPr>
              <w:t xml:space="preserve">Face to face learning    </w:t>
            </w:r>
            <w:sdt>
              <w:sdtPr>
                <w:rPr>
                  <w:rFonts w:asciiTheme="majorBidi" w:hAnsiTheme="majorBidi" w:cstheme="majorBidi"/>
                </w:rPr>
                <w:id w:val="-1399430524"/>
              </w:sdtPr>
              <w:sdtContent>
                <w:r w:rsidR="00271552" w:rsidRPr="009C189C">
                  <w:rPr>
                    <w:rFonts w:ascii="Segoe UI Symbol" w:eastAsia="MS Gothic" w:hAnsi="Segoe UI Symbol" w:cs="Segoe UI Symbol"/>
                  </w:rPr>
                  <w:t>☐</w:t>
                </w:r>
              </w:sdtContent>
            </w:sdt>
            <w:r w:rsidR="00271552" w:rsidRPr="009C189C">
              <w:rPr>
                <w:rFonts w:asciiTheme="majorBidi" w:hAnsiTheme="majorBidi" w:cstheme="majorBidi"/>
              </w:rPr>
              <w:t xml:space="preserve">Blended        </w:t>
            </w:r>
            <w:sdt>
              <w:sdtPr>
                <w:rPr>
                  <w:rFonts w:asciiTheme="majorBidi" w:hAnsiTheme="majorBidi" w:cstheme="majorBidi"/>
                </w:rPr>
                <w:id w:val="-2010431422"/>
              </w:sdtPr>
              <w:sdtContent>
                <w:r w:rsidR="00271552" w:rsidRPr="009C189C">
                  <w:rPr>
                    <w:rFonts w:ascii="Segoe UI Symbol" w:eastAsia="MS Gothic" w:hAnsi="Segoe UI Symbol" w:cs="Segoe UI Symbol"/>
                  </w:rPr>
                  <w:t>☐</w:t>
                </w:r>
              </w:sdtContent>
            </w:sdt>
            <w:r w:rsidR="00271552" w:rsidRPr="009C189C">
              <w:rPr>
                <w:rFonts w:asciiTheme="majorBidi" w:hAnsiTheme="majorBidi" w:cstheme="majorBidi"/>
              </w:rPr>
              <w:t>Fully online</w:t>
            </w:r>
          </w:p>
        </w:tc>
      </w:tr>
      <w:tr w:rsidR="009C189C" w:rsidRPr="009C189C" w14:paraId="129541F3" w14:textId="77777777" w:rsidTr="3B4C939C">
        <w:trPr>
          <w:trHeight w:val="399"/>
          <w:jc w:val="center"/>
        </w:trPr>
        <w:tc>
          <w:tcPr>
            <w:tcW w:w="576" w:type="dxa"/>
            <w:vAlign w:val="center"/>
          </w:tcPr>
          <w:p w14:paraId="2378E6F4" w14:textId="62ADFF1A" w:rsidR="00271552" w:rsidRPr="009C189C" w:rsidRDefault="008C533A" w:rsidP="00A52171">
            <w:pPr>
              <w:rPr>
                <w:rFonts w:asciiTheme="majorBidi" w:hAnsiTheme="majorBidi" w:cstheme="majorBidi"/>
                <w:b/>
                <w:bCs/>
              </w:rPr>
            </w:pPr>
            <w:r w:rsidRPr="009C189C">
              <w:rPr>
                <w:rFonts w:asciiTheme="majorBidi" w:hAnsiTheme="majorBidi" w:cstheme="majorBidi"/>
                <w:b/>
                <w:bCs/>
              </w:rPr>
              <w:t>15</w:t>
            </w:r>
            <w:r w:rsidR="00271552" w:rsidRPr="009C189C">
              <w:rPr>
                <w:rFonts w:asciiTheme="majorBidi" w:hAnsiTheme="majorBidi" w:cstheme="majorBidi"/>
                <w:b/>
                <w:bCs/>
              </w:rPr>
              <w:t>.</w:t>
            </w:r>
          </w:p>
        </w:tc>
        <w:tc>
          <w:tcPr>
            <w:tcW w:w="3556" w:type="dxa"/>
            <w:vAlign w:val="center"/>
          </w:tcPr>
          <w:p w14:paraId="7040E84B"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Online platforms(s)</w:t>
            </w:r>
          </w:p>
        </w:tc>
        <w:tc>
          <w:tcPr>
            <w:tcW w:w="6138" w:type="dxa"/>
            <w:vAlign w:val="center"/>
          </w:tcPr>
          <w:p w14:paraId="051C744B" w14:textId="1BC35C3A" w:rsidR="00271552" w:rsidRPr="009C189C" w:rsidRDefault="00A27C0F" w:rsidP="303946AC">
            <w:pPr>
              <w:rPr>
                <w:rFonts w:asciiTheme="majorBidi" w:hAnsiTheme="majorBidi" w:cstheme="majorBidi"/>
              </w:rPr>
            </w:pPr>
            <w:sdt>
              <w:sdtPr>
                <w:rPr>
                  <w:rFonts w:asciiTheme="majorBidi" w:hAnsiTheme="majorBidi" w:cstheme="majorBidi"/>
                </w:rPr>
                <w:id w:val="305051481"/>
              </w:sdtPr>
              <w:sdtContent>
                <w:r w:rsidR="004F2294" w:rsidRPr="009C189C">
                  <w:rPr>
                    <w:rFonts w:asciiTheme="majorBidi" w:hAnsiTheme="majorBidi" w:cstheme="majorBidi"/>
                  </w:rPr>
                  <w:t>x</w:t>
                </w:r>
                <w:r w:rsidR="004F2294" w:rsidRPr="009C189C">
                  <w:rPr>
                    <w:rFonts w:asciiTheme="majorBidi" w:eastAsia="MS Gothic" w:hAnsiTheme="majorBidi" w:cstheme="majorBidi"/>
                  </w:rPr>
                  <w:t xml:space="preserve"> </w:t>
                </w:r>
                <w:r w:rsidR="00271552" w:rsidRPr="009C189C">
                  <w:rPr>
                    <w:rFonts w:ascii="Segoe UI Symbol" w:eastAsia="MS Gothic" w:hAnsi="Segoe UI Symbol" w:cs="Segoe UI Symbol"/>
                  </w:rPr>
                  <w:t>☐</w:t>
                </w:r>
              </w:sdtContent>
            </w:sdt>
            <w:r w:rsidR="00271552" w:rsidRPr="009C189C">
              <w:rPr>
                <w:rFonts w:asciiTheme="majorBidi" w:hAnsiTheme="majorBidi" w:cstheme="majorBidi"/>
              </w:rPr>
              <w:t xml:space="preserve">Moodle    </w:t>
            </w:r>
            <w:sdt>
              <w:sdtPr>
                <w:rPr>
                  <w:rFonts w:asciiTheme="majorBidi" w:hAnsiTheme="majorBidi" w:cstheme="majorBidi"/>
                </w:rPr>
                <w:id w:val="-404453507"/>
              </w:sdtPr>
              <w:sdtContent>
                <w:proofErr w:type="spellStart"/>
                <w:r w:rsidR="00503863" w:rsidRPr="009C189C">
                  <w:rPr>
                    <w:rFonts w:asciiTheme="majorBidi" w:hAnsiTheme="majorBidi" w:cstheme="majorBidi"/>
                  </w:rPr>
                  <w:t>x</w:t>
                </w:r>
                <w:r w:rsidR="00271552" w:rsidRPr="009C189C">
                  <w:rPr>
                    <w:rFonts w:ascii="Segoe UI Symbol" w:eastAsia="MS Gothic" w:hAnsi="Segoe UI Symbol" w:cs="Segoe UI Symbol"/>
                  </w:rPr>
                  <w:t>☐</w:t>
                </w:r>
              </w:sdtContent>
            </w:sdt>
            <w:r w:rsidR="00271552" w:rsidRPr="009C189C">
              <w:rPr>
                <w:rFonts w:asciiTheme="majorBidi" w:hAnsiTheme="majorBidi" w:cstheme="majorBidi"/>
              </w:rPr>
              <w:t>Microsoft</w:t>
            </w:r>
            <w:proofErr w:type="spellEnd"/>
            <w:r w:rsidR="00271552" w:rsidRPr="009C189C">
              <w:rPr>
                <w:rFonts w:asciiTheme="majorBidi" w:hAnsiTheme="majorBidi" w:cstheme="majorBidi"/>
              </w:rPr>
              <w:t xml:space="preserve"> </w:t>
            </w:r>
            <w:r w:rsidR="4518CAF0" w:rsidRPr="009C189C">
              <w:rPr>
                <w:rFonts w:asciiTheme="majorBidi" w:hAnsiTheme="majorBidi" w:cstheme="majorBidi"/>
              </w:rPr>
              <w:t xml:space="preserve">Teams </w:t>
            </w:r>
            <w:r w:rsidR="4518CAF0" w:rsidRPr="009C189C">
              <w:rPr>
                <w:rFonts w:ascii="Segoe UI Symbol" w:hAnsi="Segoe UI Symbol" w:cs="Segoe UI Symbol"/>
              </w:rPr>
              <w:t>☐</w:t>
            </w:r>
            <w:sdt>
              <w:sdtPr>
                <w:rPr>
                  <w:rFonts w:asciiTheme="majorBidi" w:hAnsiTheme="majorBidi" w:cstheme="majorBidi"/>
                </w:rPr>
                <w:id w:val="1032002562"/>
              </w:sdtPr>
              <w:sdtContent/>
            </w:sdt>
            <w:r w:rsidR="00271552" w:rsidRPr="009C189C">
              <w:rPr>
                <w:rFonts w:asciiTheme="majorBidi" w:hAnsiTheme="majorBidi" w:cstheme="majorBidi"/>
              </w:rPr>
              <w:t xml:space="preserve">Skype     </w:t>
            </w:r>
            <w:sdt>
              <w:sdtPr>
                <w:rPr>
                  <w:rFonts w:asciiTheme="majorBidi" w:hAnsiTheme="majorBidi" w:cstheme="majorBidi"/>
                </w:rPr>
                <w:id w:val="-641738972"/>
              </w:sdtPr>
              <w:sdtContent>
                <w:r w:rsidR="00271552" w:rsidRPr="009C189C">
                  <w:rPr>
                    <w:rFonts w:ascii="Segoe UI Symbol" w:eastAsia="MS Gothic" w:hAnsi="Segoe UI Symbol" w:cs="Segoe UI Symbol"/>
                  </w:rPr>
                  <w:t>☐</w:t>
                </w:r>
              </w:sdtContent>
            </w:sdt>
            <w:r w:rsidR="00271552" w:rsidRPr="009C189C">
              <w:rPr>
                <w:rFonts w:asciiTheme="majorBidi" w:hAnsiTheme="majorBidi" w:cstheme="majorBidi"/>
              </w:rPr>
              <w:t xml:space="preserve">Zoom     </w:t>
            </w:r>
          </w:p>
          <w:p w14:paraId="2FA61C37" w14:textId="77777777" w:rsidR="00271552" w:rsidRPr="009C189C" w:rsidRDefault="00A27C0F" w:rsidP="00A52171">
            <w:pPr>
              <w:rPr>
                <w:rFonts w:asciiTheme="majorBidi" w:hAnsiTheme="majorBidi" w:cstheme="majorBidi"/>
              </w:rPr>
            </w:pPr>
            <w:sdt>
              <w:sdtPr>
                <w:rPr>
                  <w:rFonts w:asciiTheme="majorBidi" w:hAnsiTheme="majorBidi" w:cstheme="majorBidi"/>
                </w:rPr>
                <w:id w:val="1330797464"/>
              </w:sdtPr>
              <w:sdtContent>
                <w:r w:rsidR="00271552" w:rsidRPr="009C189C">
                  <w:rPr>
                    <w:rFonts w:ascii="Segoe UI Symbol" w:eastAsia="MS Gothic" w:hAnsi="Segoe UI Symbol" w:cs="Segoe UI Symbol"/>
                  </w:rPr>
                  <w:t>☐</w:t>
                </w:r>
              </w:sdtContent>
            </w:sdt>
            <w:r w:rsidR="00271552" w:rsidRPr="009C189C">
              <w:rPr>
                <w:rFonts w:asciiTheme="majorBidi" w:hAnsiTheme="majorBidi" w:cstheme="majorBidi"/>
              </w:rPr>
              <w:t>Others…………</w:t>
            </w:r>
          </w:p>
        </w:tc>
      </w:tr>
      <w:tr w:rsidR="009C189C" w:rsidRPr="009C189C" w14:paraId="480539EC" w14:textId="77777777" w:rsidTr="3B4C939C">
        <w:trPr>
          <w:trHeight w:val="363"/>
          <w:jc w:val="center"/>
        </w:trPr>
        <w:tc>
          <w:tcPr>
            <w:tcW w:w="576" w:type="dxa"/>
            <w:vAlign w:val="center"/>
          </w:tcPr>
          <w:p w14:paraId="030FC433" w14:textId="5B52281D" w:rsidR="00271552" w:rsidRPr="009C189C" w:rsidRDefault="008C533A" w:rsidP="00A52171">
            <w:pPr>
              <w:rPr>
                <w:rFonts w:asciiTheme="majorBidi" w:hAnsiTheme="majorBidi" w:cstheme="majorBidi"/>
                <w:b/>
                <w:bCs/>
              </w:rPr>
            </w:pPr>
            <w:r w:rsidRPr="009C189C">
              <w:rPr>
                <w:rFonts w:asciiTheme="majorBidi" w:hAnsiTheme="majorBidi" w:cstheme="majorBidi"/>
                <w:b/>
                <w:bCs/>
              </w:rPr>
              <w:t>16</w:t>
            </w:r>
            <w:r w:rsidR="00271552" w:rsidRPr="009C189C">
              <w:rPr>
                <w:rFonts w:asciiTheme="majorBidi" w:hAnsiTheme="majorBidi" w:cstheme="majorBidi"/>
                <w:b/>
                <w:bCs/>
              </w:rPr>
              <w:t>.</w:t>
            </w:r>
          </w:p>
        </w:tc>
        <w:tc>
          <w:tcPr>
            <w:tcW w:w="3556" w:type="dxa"/>
            <w:vAlign w:val="center"/>
          </w:tcPr>
          <w:p w14:paraId="0EE67F7E" w14:textId="77777777" w:rsidR="00271552" w:rsidRPr="009C189C" w:rsidRDefault="00271552" w:rsidP="00A52171">
            <w:pPr>
              <w:rPr>
                <w:rFonts w:asciiTheme="majorBidi" w:hAnsiTheme="majorBidi" w:cstheme="majorBidi"/>
                <w:b/>
                <w:bCs/>
              </w:rPr>
            </w:pPr>
            <w:r w:rsidRPr="009C189C">
              <w:rPr>
                <w:rFonts w:asciiTheme="majorBidi" w:hAnsiTheme="majorBidi" w:cstheme="majorBidi"/>
                <w:b/>
                <w:bCs/>
              </w:rPr>
              <w:t>Issuing/Revision Date</w:t>
            </w:r>
          </w:p>
        </w:tc>
        <w:tc>
          <w:tcPr>
            <w:tcW w:w="6138" w:type="dxa"/>
          </w:tcPr>
          <w:p w14:paraId="3BB5C9A3" w14:textId="6BACB863" w:rsidR="00271552" w:rsidRPr="009C189C" w:rsidRDefault="009C189C" w:rsidP="009C189C">
            <w:pPr>
              <w:rPr>
                <w:rFonts w:asciiTheme="majorBidi" w:hAnsiTheme="majorBidi" w:cstheme="majorBidi"/>
                <w:b/>
                <w:bCs/>
              </w:rPr>
            </w:pPr>
            <w:r w:rsidRPr="009C189C">
              <w:rPr>
                <w:rFonts w:asciiTheme="majorBidi" w:hAnsiTheme="majorBidi" w:cstheme="majorBidi"/>
                <w:b/>
                <w:bCs/>
              </w:rPr>
              <w:t>(</w:t>
            </w:r>
            <w:r w:rsidR="00503863" w:rsidRPr="009C189C">
              <w:rPr>
                <w:rFonts w:asciiTheme="majorBidi" w:hAnsiTheme="majorBidi" w:cstheme="majorBidi"/>
                <w:b/>
                <w:bCs/>
              </w:rPr>
              <w:t>19</w:t>
            </w:r>
            <w:r w:rsidR="00F065BD" w:rsidRPr="009C189C">
              <w:rPr>
                <w:rFonts w:asciiTheme="majorBidi" w:hAnsiTheme="majorBidi" w:cstheme="majorBidi"/>
                <w:b/>
                <w:bCs/>
              </w:rPr>
              <w:t>/12/2023</w:t>
            </w:r>
            <w:r w:rsidRPr="009C189C">
              <w:rPr>
                <w:rFonts w:asciiTheme="majorBidi" w:hAnsiTheme="majorBidi" w:cstheme="majorBidi"/>
                <w:b/>
                <w:bCs/>
              </w:rPr>
              <w:t>)/( 11/7/2026)</w:t>
            </w:r>
          </w:p>
        </w:tc>
      </w:tr>
    </w:tbl>
    <w:p w14:paraId="00ECC231" w14:textId="77777777" w:rsidR="006D38A8" w:rsidRDefault="006D38A8" w:rsidP="00932DE9">
      <w:pPr>
        <w:ind w:left="-810"/>
        <w:rPr>
          <w:rFonts w:ascii="Times New Roman" w:hAnsi="Times New Roman"/>
          <w:b/>
          <w:bCs/>
          <w:sz w:val="24"/>
          <w:rtl/>
        </w:rPr>
      </w:pPr>
    </w:p>
    <w:p w14:paraId="1869959A" w14:textId="174285D9" w:rsidR="00932DE9" w:rsidRPr="0003236B" w:rsidRDefault="008C533A" w:rsidP="00932DE9">
      <w:pPr>
        <w:ind w:left="-810"/>
        <w:rPr>
          <w:rFonts w:ascii="Times New Roman" w:hAnsi="Times New Roman"/>
          <w:b/>
          <w:bCs/>
          <w:sz w:val="24"/>
        </w:rPr>
      </w:pPr>
      <w:r>
        <w:rPr>
          <w:rFonts w:ascii="Times New Roman" w:hAnsi="Times New Roman"/>
          <w:b/>
          <w:bCs/>
          <w:sz w:val="24"/>
        </w:rPr>
        <w:t>17</w:t>
      </w:r>
      <w:r w:rsidR="00271552">
        <w:rPr>
          <w:rFonts w:ascii="Times New Roman" w:hAnsi="Times New Roman"/>
          <w:b/>
          <w:bCs/>
          <w:sz w:val="24"/>
        </w:rPr>
        <w:t>.</w:t>
      </w:r>
      <w:r w:rsidR="00932DE9" w:rsidRPr="0003236B">
        <w:rPr>
          <w:rFonts w:ascii="Times New Roman" w:hAnsi="Times New Roman"/>
          <w:b/>
          <w:bCs/>
          <w:sz w:val="24"/>
        </w:rPr>
        <w:t xml:space="preserve"> Course Coordinator: </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165"/>
      </w:tblGrid>
      <w:tr w:rsidR="00932DE9" w:rsidRPr="00893A1D" w14:paraId="38F8CC9B" w14:textId="77777777" w:rsidTr="00387FDA">
        <w:trPr>
          <w:trHeight w:val="350"/>
          <w:jc w:val="center"/>
        </w:trPr>
        <w:tc>
          <w:tcPr>
            <w:tcW w:w="10165" w:type="dxa"/>
          </w:tcPr>
          <w:p w14:paraId="0860B77E" w14:textId="5B02BAB3" w:rsidR="00D53801" w:rsidRPr="00893A1D" w:rsidRDefault="00D53801" w:rsidP="00503863">
            <w:pPr>
              <w:autoSpaceDE w:val="0"/>
              <w:autoSpaceDN w:val="0"/>
              <w:adjustRightInd w:val="0"/>
              <w:rPr>
                <w:rFonts w:ascii="Times New Roman" w:hAnsi="Times New Roman" w:cs="Times New Roman"/>
                <w:b/>
                <w:bCs/>
              </w:rPr>
            </w:pPr>
            <w:r w:rsidRPr="00893A1D">
              <w:rPr>
                <w:rFonts w:ascii="Times New Roman" w:hAnsi="Times New Roman" w:cs="Times New Roman"/>
                <w:b/>
                <w:bCs/>
              </w:rPr>
              <w:t xml:space="preserve">Name: Prof. </w:t>
            </w:r>
            <w:r w:rsidR="00503863" w:rsidRPr="00893A1D">
              <w:rPr>
                <w:rFonts w:ascii="Times New Roman" w:hAnsi="Times New Roman" w:cs="Times New Roman"/>
                <w:b/>
                <w:bCs/>
              </w:rPr>
              <w:t>Nafez Abu Tarboush</w:t>
            </w:r>
          </w:p>
          <w:p w14:paraId="016C05FD" w14:textId="4BBF3E12" w:rsidR="00D53801" w:rsidRPr="00893A1D" w:rsidRDefault="00D53801" w:rsidP="00503863">
            <w:pPr>
              <w:autoSpaceDE w:val="0"/>
              <w:autoSpaceDN w:val="0"/>
              <w:adjustRightInd w:val="0"/>
              <w:rPr>
                <w:rFonts w:ascii="Times New Roman" w:hAnsi="Times New Roman" w:cs="Times New Roman"/>
                <w:b/>
                <w:bCs/>
              </w:rPr>
            </w:pPr>
            <w:r w:rsidRPr="00893A1D">
              <w:rPr>
                <w:rFonts w:ascii="Times New Roman" w:hAnsi="Times New Roman" w:cs="Times New Roman"/>
                <w:b/>
                <w:bCs/>
              </w:rPr>
              <w:t xml:space="preserve">Contact hours: </w:t>
            </w:r>
            <w:r w:rsidR="005663EF" w:rsidRPr="00893A1D">
              <w:rPr>
                <w:rFonts w:ascii="Times New Roman" w:hAnsi="Times New Roman" w:cs="Times New Roman"/>
                <w:b/>
                <w:bCs/>
              </w:rPr>
              <w:t>Sunday-Thursday 1-2 PM</w:t>
            </w:r>
          </w:p>
          <w:p w14:paraId="282E6AA4" w14:textId="074BAE8B" w:rsidR="00D53801" w:rsidRPr="00893A1D" w:rsidRDefault="00D53801" w:rsidP="0005704D">
            <w:pPr>
              <w:rPr>
                <w:rFonts w:ascii="Times New Roman" w:hAnsi="Times New Roman" w:cs="Times New Roman"/>
                <w:b/>
                <w:bCs/>
              </w:rPr>
            </w:pPr>
            <w:r w:rsidRPr="00893A1D">
              <w:rPr>
                <w:rFonts w:ascii="Times New Roman" w:hAnsi="Times New Roman" w:cs="Times New Roman"/>
                <w:b/>
                <w:bCs/>
              </w:rPr>
              <w:t xml:space="preserve">Office number:    </w:t>
            </w:r>
            <w:r w:rsidR="00503863" w:rsidRPr="00893A1D">
              <w:rPr>
                <w:rFonts w:ascii="Times New Roman" w:hAnsi="Times New Roman" w:cs="Times New Roman"/>
                <w:b/>
                <w:bCs/>
              </w:rPr>
              <w:t>1</w:t>
            </w:r>
            <w:r w:rsidR="0005704D">
              <w:rPr>
                <w:rFonts w:ascii="Times New Roman" w:hAnsi="Times New Roman" w:cs="Times New Roman" w:hint="cs"/>
                <w:b/>
                <w:bCs/>
                <w:rtl/>
              </w:rPr>
              <w:t>18</w:t>
            </w:r>
            <w:r w:rsidRPr="00893A1D">
              <w:rPr>
                <w:rFonts w:ascii="Times New Roman" w:hAnsi="Times New Roman" w:cs="Times New Roman"/>
                <w:b/>
                <w:bCs/>
              </w:rPr>
              <w:t xml:space="preserve">                                                  Phone number: 065355000/234</w:t>
            </w:r>
            <w:r w:rsidR="00503863" w:rsidRPr="00893A1D">
              <w:rPr>
                <w:rFonts w:ascii="Times New Roman" w:hAnsi="Times New Roman" w:cs="Times New Roman"/>
                <w:b/>
                <w:bCs/>
              </w:rPr>
              <w:t>14</w:t>
            </w:r>
          </w:p>
          <w:p w14:paraId="5F8CD5F4" w14:textId="177FDC6D" w:rsidR="00E154FF" w:rsidRPr="00893A1D" w:rsidRDefault="00D53801" w:rsidP="00503863">
            <w:pPr>
              <w:rPr>
                <w:rFonts w:asciiTheme="majorBidi" w:hAnsiTheme="majorBidi" w:cstheme="majorBidi"/>
                <w:u w:val="single"/>
              </w:rPr>
            </w:pPr>
            <w:r w:rsidRPr="00893A1D">
              <w:rPr>
                <w:rFonts w:ascii="Times New Roman" w:hAnsi="Times New Roman" w:cs="Times New Roman"/>
                <w:b/>
                <w:bCs/>
              </w:rPr>
              <w:t xml:space="preserve">Email: </w:t>
            </w:r>
            <w:hyperlink r:id="rId10" w:history="1">
              <w:r w:rsidR="00503863" w:rsidRPr="00893A1D">
                <w:rPr>
                  <w:rStyle w:val="Hyperlink"/>
                  <w:rFonts w:ascii="Times New Roman" w:hAnsi="Times New Roman" w:cs="Times New Roman"/>
                  <w:color w:val="auto"/>
                </w:rPr>
                <w:t>natarboush@ju.edu.jo</w:t>
              </w:r>
            </w:hyperlink>
            <w:r w:rsidRPr="00893A1D">
              <w:rPr>
                <w:rFonts w:ascii="Times New Roman" w:hAnsi="Times New Roman" w:cs="Times New Roman"/>
              </w:rPr>
              <w:t xml:space="preserve">, </w:t>
            </w:r>
            <w:hyperlink r:id="rId11" w:history="1">
              <w:r w:rsidR="00503863" w:rsidRPr="00893A1D">
                <w:rPr>
                  <w:rStyle w:val="Hyperlink"/>
                  <w:rFonts w:ascii="Times New Roman" w:hAnsi="Times New Roman" w:cs="Times New Roman"/>
                  <w:color w:val="auto"/>
                </w:rPr>
                <w:t>natarboush@gmail.com</w:t>
              </w:r>
            </w:hyperlink>
          </w:p>
        </w:tc>
      </w:tr>
    </w:tbl>
    <w:p w14:paraId="3BCE1D6B" w14:textId="77777777" w:rsidR="00932DE9" w:rsidRDefault="00932DE9" w:rsidP="00932DE9">
      <w:pPr>
        <w:rPr>
          <w:rFonts w:ascii="Times New Roman" w:hAnsi="Times New Roman"/>
          <w:sz w:val="24"/>
        </w:rPr>
      </w:pPr>
    </w:p>
    <w:p w14:paraId="559D89BA" w14:textId="49DCFADB" w:rsidR="00932DE9" w:rsidRPr="0003236B" w:rsidRDefault="008C533A" w:rsidP="00932DE9">
      <w:pPr>
        <w:ind w:left="-810"/>
        <w:rPr>
          <w:rFonts w:ascii="Times New Roman" w:hAnsi="Times New Roman"/>
          <w:b/>
          <w:bCs/>
          <w:sz w:val="24"/>
        </w:rPr>
      </w:pPr>
      <w:r>
        <w:rPr>
          <w:rFonts w:ascii="Times New Roman" w:hAnsi="Times New Roman"/>
          <w:b/>
          <w:bCs/>
          <w:sz w:val="24"/>
        </w:rPr>
        <w:t>18</w:t>
      </w:r>
      <w:r w:rsidR="00271552">
        <w:rPr>
          <w:rFonts w:ascii="Times New Roman" w:hAnsi="Times New Roman"/>
          <w:b/>
          <w:bCs/>
          <w:sz w:val="24"/>
        </w:rPr>
        <w:t>.</w:t>
      </w:r>
      <w:r w:rsidR="00932DE9" w:rsidRPr="0003236B">
        <w:rPr>
          <w:rFonts w:ascii="Times New Roman" w:hAnsi="Times New Roman"/>
          <w:b/>
          <w:bCs/>
          <w:sz w:val="24"/>
        </w:rPr>
        <w:t xml:space="preserve"> Other instructors: </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932DE9" w:rsidRPr="00893A1D" w14:paraId="67FC162A" w14:textId="77777777" w:rsidTr="00D53801">
        <w:trPr>
          <w:trHeight w:val="1313"/>
          <w:jc w:val="center"/>
        </w:trPr>
        <w:tc>
          <w:tcPr>
            <w:tcW w:w="9990" w:type="dxa"/>
            <w:tcBorders>
              <w:top w:val="single" w:sz="4" w:space="0" w:color="auto"/>
              <w:left w:val="single" w:sz="4" w:space="0" w:color="auto"/>
              <w:bottom w:val="single" w:sz="4" w:space="0" w:color="auto"/>
              <w:right w:val="single" w:sz="4" w:space="0" w:color="auto"/>
            </w:tcBorders>
          </w:tcPr>
          <w:p w14:paraId="75B3F47D" w14:textId="7EED1F93" w:rsidR="00D53801" w:rsidRPr="00893A1D" w:rsidRDefault="00E154FF" w:rsidP="00D53801">
            <w:pPr>
              <w:rPr>
                <w:rFonts w:ascii="Times New Roman" w:hAnsi="Times New Roman" w:cs="Times New Roman"/>
                <w:b/>
                <w:bCs/>
                <w:u w:val="single"/>
              </w:rPr>
            </w:pPr>
            <w:r w:rsidRPr="00893A1D">
              <w:rPr>
                <w:rStyle w:val="Hyperlink"/>
                <w:rFonts w:asciiTheme="majorBidi" w:hAnsiTheme="majorBidi" w:cstheme="majorBidi"/>
                <w:b/>
                <w:bCs/>
                <w:color w:val="auto"/>
              </w:rPr>
              <w:t xml:space="preserve"> </w:t>
            </w:r>
            <w:r w:rsidR="00D53801" w:rsidRPr="00893A1D">
              <w:rPr>
                <w:rFonts w:ascii="Times New Roman" w:hAnsi="Times New Roman" w:cs="Times New Roman"/>
              </w:rPr>
              <w:t xml:space="preserve">Name:  </w:t>
            </w:r>
            <w:r w:rsidR="0038022D" w:rsidRPr="00893A1D">
              <w:rPr>
                <w:rFonts w:ascii="Times New Roman" w:hAnsi="Times New Roman" w:cs="Times New Roman"/>
                <w:b/>
                <w:bCs/>
              </w:rPr>
              <w:t>Prof. Mamoun Ahram</w:t>
            </w:r>
            <w:r w:rsidR="00D53801" w:rsidRPr="00893A1D">
              <w:rPr>
                <w:rFonts w:ascii="Times New Roman" w:hAnsi="Times New Roman" w:cs="Times New Roman"/>
              </w:rPr>
              <w:t xml:space="preserve">               Contact hours: </w:t>
            </w:r>
            <w:r w:rsidR="0038022D" w:rsidRPr="00893A1D">
              <w:rPr>
                <w:rFonts w:ascii="Times New Roman" w:hAnsi="Times New Roman" w:cs="Times New Roman"/>
                <w:b/>
                <w:bCs/>
              </w:rPr>
              <w:t>Sunday-Thursday 1-2 PM</w:t>
            </w:r>
          </w:p>
          <w:p w14:paraId="13B74ED5" w14:textId="035BE848" w:rsidR="00D53801" w:rsidRPr="00893A1D" w:rsidRDefault="00D53801" w:rsidP="0005704D">
            <w:pPr>
              <w:rPr>
                <w:rFonts w:ascii="Times New Roman" w:hAnsi="Times New Roman" w:cs="Times New Roman"/>
              </w:rPr>
            </w:pPr>
            <w:r w:rsidRPr="00893A1D">
              <w:rPr>
                <w:rFonts w:ascii="Times New Roman" w:hAnsi="Times New Roman" w:cs="Times New Roman"/>
              </w:rPr>
              <w:t xml:space="preserve">Office number:     </w:t>
            </w:r>
            <w:r w:rsidRPr="00893A1D">
              <w:rPr>
                <w:rFonts w:ascii="Times New Roman" w:hAnsi="Times New Roman" w:cs="Times New Roman"/>
                <w:b/>
                <w:bCs/>
              </w:rPr>
              <w:t xml:space="preserve"> </w:t>
            </w:r>
            <w:r w:rsidR="0005704D">
              <w:rPr>
                <w:rFonts w:ascii="Times New Roman" w:hAnsi="Times New Roman" w:cs="Times New Roman"/>
                <w:b/>
                <w:bCs/>
              </w:rPr>
              <w:t>119</w:t>
            </w:r>
            <w:r w:rsidRPr="00893A1D">
              <w:rPr>
                <w:rFonts w:ascii="Times New Roman" w:hAnsi="Times New Roman" w:cs="Times New Roman"/>
              </w:rPr>
              <w:t xml:space="preserve">                                        Phone number: </w:t>
            </w:r>
            <w:r w:rsidR="0038022D" w:rsidRPr="00893A1D">
              <w:rPr>
                <w:rFonts w:ascii="Times New Roman" w:hAnsi="Times New Roman" w:cs="Times New Roman"/>
                <w:b/>
                <w:bCs/>
              </w:rPr>
              <w:t>065355000/23481</w:t>
            </w:r>
          </w:p>
          <w:p w14:paraId="35FA8CE6" w14:textId="35DECEB9" w:rsidR="00D53801" w:rsidRPr="00893A1D" w:rsidRDefault="00D53801" w:rsidP="00D53801">
            <w:pPr>
              <w:rPr>
                <w:rFonts w:asciiTheme="majorBidi" w:hAnsiTheme="majorBidi" w:cstheme="majorBidi"/>
                <w:b/>
                <w:bCs/>
                <w:u w:val="single"/>
              </w:rPr>
            </w:pPr>
            <w:r w:rsidRPr="00893A1D">
              <w:rPr>
                <w:rFonts w:ascii="Times New Roman" w:hAnsi="Times New Roman" w:cs="Times New Roman"/>
              </w:rPr>
              <w:t xml:space="preserve">Email: </w:t>
            </w:r>
            <w:hyperlink r:id="rId12" w:history="1">
              <w:r w:rsidR="0038022D" w:rsidRPr="00893A1D">
                <w:rPr>
                  <w:rStyle w:val="Hyperlink"/>
                  <w:rFonts w:asciiTheme="minorHAnsi" w:hAnsiTheme="minorHAnsi" w:cstheme="minorBidi"/>
                  <w:color w:val="auto"/>
                </w:rPr>
                <w:t>m.ahram@ju.edu.jo</w:t>
              </w:r>
            </w:hyperlink>
            <w:r w:rsidR="0038022D" w:rsidRPr="00893A1D">
              <w:t xml:space="preserve"> </w:t>
            </w:r>
          </w:p>
        </w:tc>
      </w:tr>
    </w:tbl>
    <w:p w14:paraId="0F3EB30E" w14:textId="0AD951EF" w:rsidR="00331229" w:rsidRDefault="00331229" w:rsidP="00331229">
      <w:pPr>
        <w:rPr>
          <w:rFonts w:ascii="Times New Roman" w:hAnsi="Times New Roman"/>
          <w:b/>
          <w:bCs/>
          <w:sz w:val="24"/>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38022D" w:rsidRPr="0003236B" w14:paraId="4966285B" w14:textId="77777777" w:rsidTr="0038022D">
        <w:trPr>
          <w:trHeight w:val="1313"/>
          <w:jc w:val="center"/>
        </w:trPr>
        <w:tc>
          <w:tcPr>
            <w:tcW w:w="9990" w:type="dxa"/>
            <w:tcBorders>
              <w:top w:val="single" w:sz="4" w:space="0" w:color="auto"/>
              <w:left w:val="single" w:sz="4" w:space="0" w:color="auto"/>
              <w:bottom w:val="single" w:sz="4" w:space="0" w:color="auto"/>
              <w:right w:val="single" w:sz="4" w:space="0" w:color="auto"/>
            </w:tcBorders>
          </w:tcPr>
          <w:p w14:paraId="71EC4D50" w14:textId="6A42164B" w:rsidR="0038022D" w:rsidRPr="00D53801" w:rsidRDefault="0038022D" w:rsidP="00893A1D">
            <w:pPr>
              <w:rPr>
                <w:rFonts w:ascii="Times New Roman" w:hAnsi="Times New Roman" w:cs="Times New Roman"/>
                <w:b/>
                <w:bCs/>
                <w:color w:val="0000FF"/>
                <w:u w:val="single"/>
              </w:rPr>
            </w:pPr>
            <w:r w:rsidRPr="00D53801">
              <w:rPr>
                <w:rFonts w:ascii="Times New Roman" w:hAnsi="Times New Roman" w:cs="Times New Roman"/>
              </w:rPr>
              <w:t xml:space="preserve">Name:  </w:t>
            </w:r>
            <w:r w:rsidRPr="0038022D">
              <w:rPr>
                <w:rFonts w:ascii="Times New Roman" w:hAnsi="Times New Roman" w:cs="Times New Roman"/>
                <w:b/>
                <w:bCs/>
                <w:color w:val="538135" w:themeColor="accent6" w:themeShade="BF"/>
              </w:rPr>
              <w:t xml:space="preserve"> </w:t>
            </w:r>
            <w:r>
              <w:rPr>
                <w:rFonts w:ascii="Times New Roman" w:hAnsi="Times New Roman" w:cs="Times New Roman"/>
                <w:b/>
                <w:bCs/>
                <w:color w:val="538135" w:themeColor="accent6" w:themeShade="BF"/>
              </w:rPr>
              <w:t xml:space="preserve">                 </w:t>
            </w:r>
            <w:r w:rsidR="00893A1D">
              <w:rPr>
                <w:rFonts w:ascii="Times New Roman" w:hAnsi="Times New Roman" w:cs="Times New Roman"/>
                <w:b/>
                <w:bCs/>
                <w:color w:val="538135" w:themeColor="accent6" w:themeShade="BF"/>
              </w:rPr>
              <w:t xml:space="preserve">                                              </w:t>
            </w:r>
            <w:r w:rsidRPr="0038022D">
              <w:rPr>
                <w:rFonts w:ascii="Times New Roman" w:hAnsi="Times New Roman" w:cs="Times New Roman"/>
              </w:rPr>
              <w:t>Contact hours:</w:t>
            </w:r>
            <w:r w:rsidRPr="0038022D">
              <w:rPr>
                <w:rFonts w:ascii="Times New Roman" w:hAnsi="Times New Roman" w:cs="Times New Roman"/>
                <w:b/>
                <w:bCs/>
                <w:color w:val="538135" w:themeColor="accent6" w:themeShade="BF"/>
              </w:rPr>
              <w:t xml:space="preserve"> </w:t>
            </w:r>
          </w:p>
          <w:p w14:paraId="115EF61E" w14:textId="04B4FA1B" w:rsidR="0038022D" w:rsidRPr="00D53801" w:rsidRDefault="0038022D" w:rsidP="0038022D">
            <w:pPr>
              <w:rPr>
                <w:rFonts w:ascii="Times New Roman" w:hAnsi="Times New Roman" w:cs="Times New Roman"/>
              </w:rPr>
            </w:pPr>
            <w:r w:rsidRPr="00D53801">
              <w:rPr>
                <w:rFonts w:ascii="Times New Roman" w:hAnsi="Times New Roman" w:cs="Times New Roman"/>
              </w:rPr>
              <w:t xml:space="preserve">Office number:     </w:t>
            </w:r>
            <w:r w:rsidRPr="00D53801">
              <w:rPr>
                <w:rFonts w:ascii="Times New Roman" w:hAnsi="Times New Roman" w:cs="Times New Roman"/>
                <w:b/>
                <w:bCs/>
                <w:color w:val="538135" w:themeColor="accent6" w:themeShade="BF"/>
              </w:rPr>
              <w:t xml:space="preserve"> </w:t>
            </w:r>
            <w:r>
              <w:rPr>
                <w:rFonts w:ascii="Times New Roman" w:hAnsi="Times New Roman" w:cs="Times New Roman"/>
                <w:b/>
                <w:bCs/>
                <w:color w:val="538135" w:themeColor="accent6" w:themeShade="BF"/>
              </w:rPr>
              <w:t xml:space="preserve">       </w:t>
            </w:r>
            <w:r w:rsidRPr="00D53801">
              <w:rPr>
                <w:rFonts w:ascii="Times New Roman" w:hAnsi="Times New Roman" w:cs="Times New Roman"/>
                <w:color w:val="538135" w:themeColor="accent6" w:themeShade="BF"/>
              </w:rPr>
              <w:t xml:space="preserve">                                       </w:t>
            </w:r>
            <w:r w:rsidRPr="00D53801">
              <w:rPr>
                <w:rFonts w:ascii="Times New Roman" w:hAnsi="Times New Roman" w:cs="Times New Roman"/>
              </w:rPr>
              <w:t xml:space="preserve"> Phone number: </w:t>
            </w:r>
          </w:p>
          <w:p w14:paraId="0314A0B6" w14:textId="0D79D555" w:rsidR="0038022D" w:rsidRPr="00E154FF" w:rsidRDefault="0038022D" w:rsidP="00893A1D">
            <w:pPr>
              <w:rPr>
                <w:rFonts w:asciiTheme="majorBidi" w:hAnsiTheme="majorBidi" w:cstheme="majorBidi"/>
                <w:b/>
                <w:bCs/>
                <w:color w:val="0000FF"/>
                <w:u w:val="single"/>
              </w:rPr>
            </w:pPr>
            <w:r w:rsidRPr="00D53801">
              <w:rPr>
                <w:rFonts w:ascii="Times New Roman" w:hAnsi="Times New Roman" w:cs="Times New Roman"/>
              </w:rPr>
              <w:t xml:space="preserve">Email: </w:t>
            </w:r>
          </w:p>
        </w:tc>
      </w:tr>
    </w:tbl>
    <w:p w14:paraId="4E28FF29" w14:textId="77777777" w:rsidR="0038022D" w:rsidRDefault="0038022D" w:rsidP="0038022D">
      <w:pPr>
        <w:rPr>
          <w:rFonts w:ascii="Times New Roman" w:hAnsi="Times New Roman"/>
          <w:b/>
          <w:bCs/>
          <w:sz w:val="24"/>
          <w:rtl/>
        </w:rPr>
      </w:pPr>
    </w:p>
    <w:p w14:paraId="2ED2DEDF" w14:textId="77777777" w:rsidR="00331229" w:rsidRDefault="00331229" w:rsidP="00331229">
      <w:pPr>
        <w:rPr>
          <w:rFonts w:ascii="Times New Roman" w:hAnsi="Times New Roman"/>
          <w:b/>
          <w:bCs/>
          <w:sz w:val="24"/>
          <w:rtl/>
        </w:rPr>
      </w:pPr>
    </w:p>
    <w:p w14:paraId="1D0218AB" w14:textId="3432E853" w:rsidR="00331229" w:rsidRPr="0003236B" w:rsidRDefault="00331229" w:rsidP="00331229">
      <w:pPr>
        <w:rPr>
          <w:rFonts w:ascii="Times New Roman" w:hAnsi="Times New Roman"/>
          <w:b/>
          <w:bCs/>
          <w:sz w:val="24"/>
        </w:rPr>
      </w:pPr>
      <w:r>
        <w:rPr>
          <w:rFonts w:ascii="Times New Roman" w:hAnsi="Times New Roman"/>
          <w:b/>
          <w:bCs/>
          <w:sz w:val="24"/>
        </w:rPr>
        <w:t xml:space="preserve">19. </w:t>
      </w:r>
      <w:r w:rsidRPr="0003236B">
        <w:rPr>
          <w:rFonts w:ascii="Times New Roman" w:hAnsi="Times New Roman"/>
          <w:b/>
          <w:bCs/>
          <w:sz w:val="24"/>
        </w:rPr>
        <w:t>Course Description</w:t>
      </w:r>
      <w:r>
        <w:rPr>
          <w:rFonts w:ascii="Times New Roman" w:hAnsi="Times New Roman"/>
          <w:b/>
          <w:bCs/>
          <w:sz w:val="24"/>
        </w:rPr>
        <w:t xml:space="preserve"> and Aims</w:t>
      </w:r>
      <w:r w:rsidRPr="0003236B">
        <w:rPr>
          <w:rFonts w:ascii="Times New Roman" w:hAnsi="Times New Roman"/>
          <w:b/>
          <w:bCs/>
          <w:sz w:val="24"/>
        </w:rPr>
        <w:t>:</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0"/>
      </w:tblGrid>
      <w:tr w:rsidR="00932DE9" w:rsidRPr="00893A1D" w14:paraId="4BD434EA" w14:textId="77777777" w:rsidTr="67CEEBC4">
        <w:trPr>
          <w:trHeight w:val="1052"/>
          <w:jc w:val="center"/>
        </w:trPr>
        <w:tc>
          <w:tcPr>
            <w:tcW w:w="9990" w:type="dxa"/>
          </w:tcPr>
          <w:p w14:paraId="4931005D" w14:textId="77777777" w:rsidR="00331229" w:rsidRPr="00893A1D" w:rsidRDefault="00331229" w:rsidP="00331229">
            <w:pPr>
              <w:jc w:val="both"/>
              <w:rPr>
                <w:rFonts w:ascii="Times New Roman" w:hAnsi="Times New Roman" w:cs="Times New Roman"/>
                <w:b/>
                <w:bCs/>
                <w:sz w:val="24"/>
                <w:szCs w:val="24"/>
              </w:rPr>
            </w:pPr>
            <w:r w:rsidRPr="00893A1D">
              <w:rPr>
                <w:rFonts w:ascii="Times New Roman" w:hAnsi="Times New Roman" w:cs="Times New Roman"/>
                <w:b/>
                <w:bCs/>
                <w:sz w:val="24"/>
                <w:szCs w:val="24"/>
              </w:rPr>
              <w:t>A- Course Description:</w:t>
            </w:r>
          </w:p>
          <w:p w14:paraId="0AF4FB03" w14:textId="13FDA732" w:rsidR="00271552" w:rsidRPr="00A27C0F" w:rsidRDefault="00EF6491" w:rsidP="00893A1D">
            <w:pPr>
              <w:jc w:val="both"/>
              <w:rPr>
                <w:rFonts w:asciiTheme="majorBidi" w:hAnsiTheme="majorBidi" w:cstheme="majorBidi"/>
              </w:rPr>
            </w:pPr>
            <w:r w:rsidRPr="00A27C0F">
              <w:rPr>
                <w:rFonts w:asciiTheme="majorBidi" w:hAnsiTheme="majorBidi" w:cstheme="majorBidi"/>
              </w:rPr>
              <w:t xml:space="preserve">This course covers the relationship between organic chemistry and biochemistry, </w:t>
            </w:r>
            <w:r w:rsidR="00F43A2C" w:rsidRPr="00A27C0F">
              <w:rPr>
                <w:rFonts w:asciiTheme="majorBidi" w:hAnsiTheme="majorBidi" w:cstheme="majorBidi"/>
              </w:rPr>
              <w:t xml:space="preserve">the </w:t>
            </w:r>
            <w:r w:rsidRPr="00A27C0F">
              <w:rPr>
                <w:rFonts w:asciiTheme="majorBidi" w:hAnsiTheme="majorBidi" w:cstheme="majorBidi"/>
              </w:rPr>
              <w:t xml:space="preserve">structure of water and its properties including polarization and ionization, acids, bases, and buffers.  It also covers the study of the structure and classification of carbohydrates, lipids, and amino </w:t>
            </w:r>
            <w:r w:rsidR="00F43A2C" w:rsidRPr="00A27C0F">
              <w:rPr>
                <w:rFonts w:asciiTheme="majorBidi" w:hAnsiTheme="majorBidi" w:cstheme="majorBidi"/>
              </w:rPr>
              <w:t>acids</w:t>
            </w:r>
            <w:r w:rsidRPr="00A27C0F">
              <w:rPr>
                <w:rFonts w:asciiTheme="majorBidi" w:hAnsiTheme="majorBidi" w:cstheme="majorBidi"/>
              </w:rPr>
              <w:t xml:space="preserve">, </w:t>
            </w:r>
            <w:r w:rsidR="00F43A2C" w:rsidRPr="00A27C0F">
              <w:rPr>
                <w:rFonts w:asciiTheme="majorBidi" w:hAnsiTheme="majorBidi" w:cstheme="majorBidi"/>
              </w:rPr>
              <w:t xml:space="preserve">the </w:t>
            </w:r>
            <w:r w:rsidRPr="00A27C0F">
              <w:rPr>
                <w:rFonts w:asciiTheme="majorBidi" w:hAnsiTheme="majorBidi" w:cstheme="majorBidi"/>
              </w:rPr>
              <w:t xml:space="preserve">structure and characteristics of proteins, hemoglobin, fibrous proteins, enzymes including their general properties, classification, kinetics, </w:t>
            </w:r>
            <w:r w:rsidR="00F43A2C" w:rsidRPr="00A27C0F">
              <w:rPr>
                <w:rFonts w:asciiTheme="majorBidi" w:hAnsiTheme="majorBidi" w:cstheme="majorBidi"/>
              </w:rPr>
              <w:t xml:space="preserve">and </w:t>
            </w:r>
            <w:r w:rsidRPr="00A27C0F">
              <w:rPr>
                <w:rFonts w:asciiTheme="majorBidi" w:hAnsiTheme="majorBidi" w:cstheme="majorBidi"/>
              </w:rPr>
              <w:t xml:space="preserve">mechanisms of inhibition and regulation. </w:t>
            </w:r>
            <w:r w:rsidR="00A47F4B" w:rsidRPr="00A27C0F">
              <w:rPr>
                <w:rFonts w:asciiTheme="majorBidi" w:hAnsiTheme="majorBidi" w:cstheme="majorBidi"/>
              </w:rPr>
              <w:t xml:space="preserve">Biochemical techniques in association with protein structure will be introduced.  </w:t>
            </w:r>
          </w:p>
          <w:p w14:paraId="74905E2E" w14:textId="77777777" w:rsidR="00C307D4" w:rsidRPr="00893A1D" w:rsidRDefault="00331229" w:rsidP="00C307D4">
            <w:pPr>
              <w:jc w:val="both"/>
              <w:rPr>
                <w:rFonts w:ascii="Times New Roman" w:hAnsi="Times New Roman" w:cs="Times New Roman"/>
                <w:b/>
                <w:bCs/>
                <w:sz w:val="24"/>
                <w:szCs w:val="24"/>
              </w:rPr>
            </w:pPr>
            <w:r w:rsidRPr="00893A1D">
              <w:rPr>
                <w:rFonts w:ascii="Times New Roman" w:hAnsi="Times New Roman" w:cs="Times New Roman"/>
                <w:b/>
                <w:bCs/>
                <w:sz w:val="24"/>
                <w:szCs w:val="24"/>
              </w:rPr>
              <w:t>B- Aims:</w:t>
            </w:r>
          </w:p>
          <w:p w14:paraId="0966E7B8" w14:textId="11554405" w:rsidR="00331229" w:rsidRPr="00A27C0F" w:rsidRDefault="00C307D4" w:rsidP="000F015F">
            <w:pPr>
              <w:jc w:val="both"/>
              <w:rPr>
                <w:rFonts w:ascii="Times New Roman" w:hAnsi="Times New Roman" w:cs="Times New Roman"/>
                <w:sz w:val="24"/>
                <w:szCs w:val="24"/>
              </w:rPr>
            </w:pPr>
            <w:r w:rsidRPr="00A27C0F">
              <w:rPr>
                <w:rFonts w:ascii="Times New Roman" w:hAnsi="Times New Roman" w:cs="Times New Roman"/>
                <w:shd w:val="clear" w:color="auto" w:fill="FFFFFF"/>
              </w:rPr>
              <w:t xml:space="preserve">The aim of this course is to provide students with a thorough understanding of the </w:t>
            </w:r>
            <w:r w:rsidR="00EF6491" w:rsidRPr="00A27C0F">
              <w:rPr>
                <w:rFonts w:ascii="Times New Roman" w:hAnsi="Times New Roman" w:cs="Times New Roman"/>
                <w:shd w:val="clear" w:color="auto" w:fill="FFFFFF"/>
              </w:rPr>
              <w:t>biochemical structures</w:t>
            </w:r>
            <w:r w:rsidRPr="00A27C0F">
              <w:rPr>
                <w:rFonts w:ascii="Times New Roman" w:hAnsi="Times New Roman" w:cs="Times New Roman"/>
                <w:shd w:val="clear" w:color="auto" w:fill="FFFFFF"/>
              </w:rPr>
              <w:t xml:space="preserve"> of </w:t>
            </w:r>
            <w:r w:rsidR="00F43A2C" w:rsidRPr="00A27C0F">
              <w:rPr>
                <w:rFonts w:ascii="Times New Roman" w:hAnsi="Times New Roman" w:cs="Times New Roman"/>
                <w:shd w:val="clear" w:color="auto" w:fill="FFFFFF"/>
              </w:rPr>
              <w:t xml:space="preserve">the </w:t>
            </w:r>
            <w:r w:rsidR="00EF6491" w:rsidRPr="00A27C0F">
              <w:rPr>
                <w:rFonts w:ascii="Times New Roman" w:hAnsi="Times New Roman" w:cs="Times New Roman"/>
                <w:shd w:val="clear" w:color="auto" w:fill="FFFFFF"/>
              </w:rPr>
              <w:t xml:space="preserve">components of </w:t>
            </w:r>
            <w:r w:rsidRPr="00A27C0F">
              <w:rPr>
                <w:rFonts w:ascii="Times New Roman" w:hAnsi="Times New Roman" w:cs="Times New Roman"/>
                <w:shd w:val="clear" w:color="auto" w:fill="FFFFFF"/>
              </w:rPr>
              <w:t xml:space="preserve">the human body. The course covers </w:t>
            </w:r>
            <w:r w:rsidR="00EF6491" w:rsidRPr="00A27C0F">
              <w:rPr>
                <w:rFonts w:ascii="Times New Roman" w:hAnsi="Times New Roman" w:cs="Times New Roman"/>
                <w:shd w:val="clear" w:color="auto" w:fill="FFFFFF"/>
              </w:rPr>
              <w:t>water properties, macromolecules and their characteristics, the concept of structure-function relationship including enzymes.</w:t>
            </w:r>
            <w:r w:rsidR="00A47F4B" w:rsidRPr="00A27C0F">
              <w:rPr>
                <w:rFonts w:ascii="Times New Roman" w:hAnsi="Times New Roman" w:cs="Times New Roman"/>
                <w:shd w:val="clear" w:color="auto" w:fill="FFFFFF"/>
              </w:rPr>
              <w:t xml:space="preserve">  The student will be introduced to biochemical and modern molecular biology techniques.</w:t>
            </w:r>
          </w:p>
        </w:tc>
      </w:tr>
    </w:tbl>
    <w:p w14:paraId="3891F578" w14:textId="557F29CF" w:rsidR="006E75FE" w:rsidRDefault="006E75FE">
      <w:pPr>
        <w:rPr>
          <w:rFonts w:ascii="Times New Roman" w:hAnsi="Times New Roman"/>
          <w:b/>
          <w:bCs/>
          <w:sz w:val="24"/>
        </w:rPr>
      </w:pPr>
      <w:r>
        <w:rPr>
          <w:rFonts w:ascii="Times New Roman" w:hAnsi="Times New Roman"/>
          <w:b/>
          <w:bCs/>
          <w:sz w:val="24"/>
        </w:rPr>
        <w:br w:type="page"/>
      </w:r>
    </w:p>
    <w:p w14:paraId="0A73BD86" w14:textId="77777777" w:rsidR="008D14F3" w:rsidRDefault="008D14F3">
      <w:pPr>
        <w:rPr>
          <w:rFonts w:ascii="Times New Roman" w:hAnsi="Times New Roman"/>
          <w:b/>
          <w:bCs/>
          <w:sz w:val="24"/>
        </w:rPr>
      </w:pPr>
    </w:p>
    <w:p w14:paraId="36BABA86" w14:textId="4A455782" w:rsidR="008D14F3" w:rsidRDefault="008C533A" w:rsidP="008D14F3">
      <w:pPr>
        <w:ind w:left="-810"/>
        <w:rPr>
          <w:rFonts w:ascii="Times New Roman" w:hAnsi="Times New Roman"/>
          <w:b/>
          <w:bCs/>
          <w:sz w:val="24"/>
          <w:szCs w:val="24"/>
        </w:rPr>
      </w:pPr>
      <w:r w:rsidRPr="67CEEBC4">
        <w:rPr>
          <w:rFonts w:ascii="Times New Roman" w:hAnsi="Times New Roman"/>
          <w:b/>
          <w:bCs/>
          <w:sz w:val="24"/>
          <w:szCs w:val="24"/>
        </w:rPr>
        <w:t>20</w:t>
      </w:r>
      <w:r w:rsidR="00271552" w:rsidRPr="67CEEBC4">
        <w:rPr>
          <w:rFonts w:ascii="Times New Roman" w:hAnsi="Times New Roman"/>
          <w:b/>
          <w:bCs/>
          <w:sz w:val="24"/>
          <w:szCs w:val="24"/>
        </w:rPr>
        <w:t>.</w:t>
      </w:r>
      <w:r w:rsidR="00932DE9" w:rsidRPr="67CEEBC4">
        <w:rPr>
          <w:rFonts w:ascii="Times New Roman" w:hAnsi="Times New Roman"/>
          <w:b/>
          <w:bCs/>
          <w:sz w:val="24"/>
          <w:szCs w:val="24"/>
        </w:rPr>
        <w:t xml:space="preserve"> </w:t>
      </w:r>
      <w:r w:rsidR="1D188E5E" w:rsidRPr="67CEEBC4">
        <w:rPr>
          <w:rFonts w:ascii="Times New Roman" w:hAnsi="Times New Roman"/>
          <w:b/>
          <w:bCs/>
          <w:sz w:val="24"/>
          <w:szCs w:val="24"/>
        </w:rPr>
        <w:t>Program</w:t>
      </w:r>
      <w:r w:rsidR="00932DE9" w:rsidRPr="67CEEBC4">
        <w:rPr>
          <w:rFonts w:ascii="Times New Roman" w:hAnsi="Times New Roman"/>
          <w:b/>
          <w:bCs/>
          <w:sz w:val="24"/>
          <w:szCs w:val="24"/>
        </w:rPr>
        <w:t xml:space="preserve"> </w:t>
      </w:r>
      <w:r w:rsidR="0EF4CE27" w:rsidRPr="67CEEBC4">
        <w:rPr>
          <w:rFonts w:ascii="Times New Roman" w:hAnsi="Times New Roman"/>
          <w:b/>
          <w:bCs/>
          <w:sz w:val="24"/>
          <w:szCs w:val="24"/>
        </w:rPr>
        <w:t>Intended Learning O</w:t>
      </w:r>
      <w:r w:rsidR="00932DE9" w:rsidRPr="67CEEBC4">
        <w:rPr>
          <w:rFonts w:ascii="Times New Roman" w:hAnsi="Times New Roman"/>
          <w:b/>
          <w:bCs/>
          <w:sz w:val="24"/>
          <w:szCs w:val="24"/>
        </w:rPr>
        <w:t>utcomes</w:t>
      </w:r>
      <w:r w:rsidR="41EEEA85" w:rsidRPr="67CEEBC4">
        <w:rPr>
          <w:rFonts w:ascii="Times New Roman" w:hAnsi="Times New Roman"/>
          <w:b/>
          <w:bCs/>
          <w:sz w:val="24"/>
          <w:szCs w:val="24"/>
        </w:rPr>
        <w:t xml:space="preserve"> </w:t>
      </w:r>
      <w:r w:rsidR="00B55044">
        <w:rPr>
          <w:rFonts w:ascii="Times New Roman" w:hAnsi="Times New Roman"/>
          <w:b/>
          <w:bCs/>
          <w:sz w:val="24"/>
          <w:szCs w:val="24"/>
        </w:rPr>
        <w:t xml:space="preserve">(PLOs) </w:t>
      </w:r>
      <w:r w:rsidR="41EEEA85" w:rsidRPr="67CEEBC4">
        <w:rPr>
          <w:rFonts w:ascii="Times New Roman" w:hAnsi="Times New Roman"/>
          <w:b/>
          <w:bCs/>
          <w:sz w:val="24"/>
          <w:szCs w:val="24"/>
        </w:rPr>
        <w:t>(</w:t>
      </w:r>
      <w:r w:rsidR="57467812" w:rsidRPr="67CEEBC4">
        <w:rPr>
          <w:rFonts w:ascii="Times New Roman" w:hAnsi="Times New Roman"/>
          <w:b/>
          <w:bCs/>
          <w:sz w:val="24"/>
          <w:szCs w:val="24"/>
        </w:rPr>
        <w:t xml:space="preserve">To be used in designing the matrix linking the intended learning outcomes of the course </w:t>
      </w:r>
      <w:r w:rsidR="1B24C2EB" w:rsidRPr="67CEEBC4">
        <w:rPr>
          <w:rFonts w:ascii="Times New Roman" w:hAnsi="Times New Roman"/>
          <w:b/>
          <w:bCs/>
          <w:sz w:val="24"/>
          <w:szCs w:val="24"/>
        </w:rPr>
        <w:t>with</w:t>
      </w:r>
      <w:r w:rsidR="57467812" w:rsidRPr="67CEEBC4">
        <w:rPr>
          <w:rFonts w:ascii="Times New Roman" w:hAnsi="Times New Roman"/>
          <w:b/>
          <w:bCs/>
          <w:sz w:val="24"/>
          <w:szCs w:val="24"/>
        </w:rPr>
        <w:t xml:space="preserve"> the intended learning outcomes of the program</w:t>
      </w:r>
      <w:r w:rsidR="41EEEA85" w:rsidRPr="67CEEBC4">
        <w:rPr>
          <w:rFonts w:ascii="Times New Roman" w:hAnsi="Times New Roman"/>
          <w:b/>
          <w:bCs/>
          <w:sz w:val="24"/>
          <w:szCs w:val="24"/>
        </w:rPr>
        <w:t>)</w:t>
      </w:r>
      <w:r w:rsidR="00932DE9" w:rsidRPr="67CEEBC4">
        <w:rPr>
          <w:rFonts w:ascii="Times New Roman" w:hAnsi="Times New Roman"/>
          <w:b/>
          <w:bCs/>
          <w:sz w:val="24"/>
          <w:szCs w:val="24"/>
        </w:rPr>
        <w:t xml:space="preserve">: </w:t>
      </w:r>
    </w:p>
    <w:p w14:paraId="5EEC4264" w14:textId="5A64AD68"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 xml:space="preserve">Demonstrate basic knowledge of normal human structure and function at molecular, genetic, cellular, tissue, organ, system and whole-body levels in terms of growth, development, and health maintenance. Analyze the basic molecular and cellular mechanisms involved in the causation and treatment of human disease and their influence on clinical presentation and therapy.   </w:t>
      </w:r>
    </w:p>
    <w:p w14:paraId="28BBE779" w14:textId="77777777"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Collect, interpret, document, and communicate accurately a comprehensive medical history, including the psychological and behavioral factors, and a thorough organ-system-specific physical examination inclusive of the mental status of the patient.</w:t>
      </w:r>
    </w:p>
    <w:p w14:paraId="4BABCB12" w14:textId="77777777"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Integrate and communicate collected clinical information in the construction of appropriate diagnostic and therapeutic</w:t>
      </w:r>
      <w:r w:rsidRPr="00A27C0F">
        <w:rPr>
          <w:rFonts w:ascii="Times New Roman" w:eastAsia="Calibri" w:hAnsi="Times New Roman" w:cs="Times New Roman"/>
          <w:sz w:val="24"/>
          <w:szCs w:val="24"/>
          <w:u w:color="000000"/>
          <w:bdr w:val="nil"/>
          <w:rtl/>
        </w:rPr>
        <w:t xml:space="preserve"> </w:t>
      </w:r>
      <w:r w:rsidRPr="00A27C0F">
        <w:rPr>
          <w:rFonts w:ascii="Times New Roman" w:eastAsia="Calibri" w:hAnsi="Times New Roman" w:cs="Times New Roman"/>
          <w:sz w:val="24"/>
          <w:szCs w:val="24"/>
          <w:u w:color="000000"/>
          <w:bdr w:val="nil"/>
        </w:rPr>
        <w:t xml:space="preserve">management strategies to identify life-threatening conditions ensuring prompt therapy, referral, and consultation with relevant disciplines and skillfully perform basic medical procedures for general practice on patients with common illness, acute and chronic, taking into account environmental, social, cultural and psychological factors. </w:t>
      </w:r>
    </w:p>
    <w:p w14:paraId="189A61A2" w14:textId="2764AD87"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 xml:space="preserve">Demonstrate in-depth knowledge of the epidemiology and biostatistics of common diseases, and analyze the impact of ethnicity, culture, socioeconomic factors and other social factors on health, disease and individual </w:t>
      </w:r>
      <w:r w:rsidR="00F43A2C" w:rsidRPr="00A27C0F">
        <w:rPr>
          <w:rFonts w:ascii="Times New Roman" w:eastAsia="Calibri" w:hAnsi="Times New Roman" w:cs="Times New Roman"/>
          <w:sz w:val="24"/>
          <w:szCs w:val="24"/>
          <w:u w:color="000000"/>
          <w:bdr w:val="nil"/>
        </w:rPr>
        <w:t>patients’</w:t>
      </w:r>
      <w:r w:rsidRPr="00A27C0F">
        <w:rPr>
          <w:rFonts w:ascii="Times New Roman" w:eastAsia="Calibri" w:hAnsi="Times New Roman" w:cs="Times New Roman"/>
          <w:sz w:val="24"/>
          <w:szCs w:val="24"/>
          <w:u w:color="000000"/>
          <w:bdr w:val="nil"/>
        </w:rPr>
        <w:t xml:space="preserve"> health care.</w:t>
      </w:r>
    </w:p>
    <w:p w14:paraId="75A0537F" w14:textId="5E976A54" w:rsidR="008D14F3" w:rsidRPr="00A27C0F" w:rsidRDefault="008D14F3" w:rsidP="000728A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 xml:space="preserve">Communicate effectively and professionally, both orally and in writing, </w:t>
      </w:r>
      <w:r w:rsidR="000728A3" w:rsidRPr="00A27C0F">
        <w:rPr>
          <w:rFonts w:ascii="Times New Roman" w:eastAsia="Calibri" w:hAnsi="Times New Roman" w:cs="Times New Roman"/>
          <w:sz w:val="24"/>
          <w:szCs w:val="24"/>
          <w:u w:color="000000"/>
          <w:bdr w:val="nil"/>
        </w:rPr>
        <w:t xml:space="preserve">with patients, their families, </w:t>
      </w:r>
      <w:r w:rsidRPr="00A27C0F">
        <w:rPr>
          <w:rFonts w:ascii="Times New Roman" w:eastAsia="Calibri" w:hAnsi="Times New Roman" w:cs="Times New Roman"/>
          <w:sz w:val="24"/>
          <w:szCs w:val="24"/>
          <w:u w:color="000000"/>
          <w:bdr w:val="nil"/>
          <w:lang w:val="es-ES_tradnl"/>
        </w:rPr>
        <w:t xml:space="preserve">and </w:t>
      </w:r>
      <w:r w:rsidRPr="00A27C0F">
        <w:rPr>
          <w:rFonts w:ascii="Times New Roman" w:eastAsia="Calibri" w:hAnsi="Times New Roman" w:cs="Times New Roman"/>
          <w:sz w:val="24"/>
          <w:szCs w:val="24"/>
          <w:u w:color="000000"/>
          <w:bdr w:val="nil"/>
        </w:rPr>
        <w:t>with other healthcare providers utilizing information technology resources in his/her scholarly activities and professional development with the ability to teach others, and to understand and respect other healthcare professionals ‘roles, and apply the principles of multidisciplinary teamwork dynamics and collaboration.</w:t>
      </w:r>
    </w:p>
    <w:p w14:paraId="2FDF7C39" w14:textId="300FD948"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 xml:space="preserve">Apply scientific methods including </w:t>
      </w:r>
      <w:r w:rsidR="00F43A2C" w:rsidRPr="00A27C0F">
        <w:rPr>
          <w:rFonts w:ascii="Times New Roman" w:eastAsia="Calibri" w:hAnsi="Times New Roman" w:cs="Times New Roman"/>
          <w:sz w:val="24"/>
          <w:szCs w:val="24"/>
          <w:u w:color="000000"/>
          <w:bdr w:val="nil"/>
        </w:rPr>
        <w:t>evidence–based</w:t>
      </w:r>
      <w:r w:rsidRPr="00A27C0F">
        <w:rPr>
          <w:rFonts w:ascii="Times New Roman" w:eastAsia="Calibri" w:hAnsi="Times New Roman" w:cs="Times New Roman"/>
          <w:sz w:val="24"/>
          <w:szCs w:val="24"/>
          <w:u w:color="000000"/>
          <w:bdr w:val="nil"/>
        </w:rPr>
        <w:t xml:space="preserve"> approach</w:t>
      </w:r>
      <w:r w:rsidR="00F43A2C" w:rsidRPr="00A27C0F">
        <w:rPr>
          <w:rFonts w:ascii="Times New Roman" w:eastAsia="Calibri" w:hAnsi="Times New Roman" w:cs="Times New Roman"/>
          <w:sz w:val="24"/>
          <w:szCs w:val="24"/>
          <w:u w:color="000000"/>
          <w:bdr w:val="nil"/>
        </w:rPr>
        <w:t>es</w:t>
      </w:r>
      <w:r w:rsidRPr="00A27C0F">
        <w:rPr>
          <w:rFonts w:ascii="Times New Roman" w:eastAsia="Calibri" w:hAnsi="Times New Roman" w:cs="Times New Roman"/>
          <w:sz w:val="24"/>
          <w:szCs w:val="24"/>
          <w:u w:color="000000"/>
          <w:bdr w:val="nil"/>
        </w:rPr>
        <w:t xml:space="preserve"> to the medical practice including problem identification, data collection, hypothesis formulation, etc., and apply inductive reasoning to problem solving and ensure that clinical reasoning and decision making are guided by sound ethical principles. </w:t>
      </w:r>
    </w:p>
    <w:p w14:paraId="2BAD6CCD" w14:textId="77777777"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Demonstrate knowledge of scientific research methods and ethical principles of clinical research and be able to write research proposals or research papers.</w:t>
      </w:r>
    </w:p>
    <w:p w14:paraId="3733C300" w14:textId="3D8F21F3" w:rsidR="008D14F3" w:rsidRPr="00A27C0F" w:rsidRDefault="008D14F3" w:rsidP="008D14F3">
      <w:pPr>
        <w:numPr>
          <w:ilvl w:val="0"/>
          <w:numId w:val="3"/>
        </w:numPr>
        <w:pBdr>
          <w:top w:val="nil"/>
          <w:left w:val="nil"/>
          <w:bottom w:val="nil"/>
          <w:right w:val="nil"/>
          <w:between w:val="nil"/>
          <w:bar w:val="nil"/>
        </w:pBdr>
        <w:spacing w:after="200" w:line="276" w:lineRule="auto"/>
        <w:rPr>
          <w:rFonts w:ascii="Times New Roman" w:eastAsia="Calibri" w:hAnsi="Times New Roman" w:cs="Times New Roman"/>
          <w:sz w:val="24"/>
          <w:szCs w:val="24"/>
          <w:u w:color="000000"/>
          <w:bdr w:val="nil"/>
        </w:rPr>
      </w:pPr>
      <w:r w:rsidRPr="00A27C0F">
        <w:rPr>
          <w:rFonts w:ascii="Times New Roman" w:eastAsia="Calibri" w:hAnsi="Times New Roman" w:cs="Times New Roman"/>
          <w:sz w:val="24"/>
          <w:szCs w:val="24"/>
          <w:u w:color="000000"/>
          <w:bdr w:val="nil"/>
        </w:rPr>
        <w:t xml:space="preserve">Demonstrate professionally the skills needed for Quality improvement, lifelong learning, and continuous medical education including the ability to identify and </w:t>
      </w:r>
      <w:r w:rsidRPr="00A27C0F">
        <w:rPr>
          <w:rFonts w:ascii="Times New Roman" w:eastAsia="Calibri" w:hAnsi="Times New Roman" w:cs="Times New Roman"/>
          <w:sz w:val="24"/>
          <w:szCs w:val="24"/>
          <w:u w:color="000000"/>
          <w:bdr w:val="nil"/>
        </w:rPr>
        <w:lastRenderedPageBreak/>
        <w:t xml:space="preserve">address personal </w:t>
      </w:r>
      <w:r w:rsidR="00F43A2C" w:rsidRPr="00A27C0F">
        <w:rPr>
          <w:rFonts w:ascii="Times New Roman" w:eastAsia="Calibri" w:hAnsi="Times New Roman" w:cs="Times New Roman"/>
          <w:sz w:val="24"/>
          <w:szCs w:val="24"/>
          <w:u w:color="000000"/>
          <w:bdr w:val="nil"/>
        </w:rPr>
        <w:t>strengths</w:t>
      </w:r>
      <w:r w:rsidRPr="00A27C0F">
        <w:rPr>
          <w:rFonts w:ascii="Times New Roman" w:eastAsia="Calibri" w:hAnsi="Times New Roman" w:cs="Times New Roman"/>
          <w:sz w:val="24"/>
          <w:szCs w:val="24"/>
          <w:u w:color="000000"/>
          <w:bdr w:val="nil"/>
        </w:rPr>
        <w:t xml:space="preserve"> and </w:t>
      </w:r>
      <w:r w:rsidR="00F43A2C" w:rsidRPr="00A27C0F">
        <w:rPr>
          <w:rFonts w:ascii="Times New Roman" w:eastAsia="Calibri" w:hAnsi="Times New Roman" w:cs="Times New Roman"/>
          <w:sz w:val="24"/>
          <w:szCs w:val="24"/>
          <w:u w:color="000000"/>
          <w:bdr w:val="nil"/>
        </w:rPr>
        <w:t>weaknesses</w:t>
      </w:r>
      <w:r w:rsidRPr="00A27C0F">
        <w:rPr>
          <w:rFonts w:ascii="Times New Roman" w:eastAsia="Calibri" w:hAnsi="Times New Roman" w:cs="Times New Roman"/>
          <w:sz w:val="24"/>
          <w:szCs w:val="24"/>
          <w:u w:color="000000"/>
          <w:bdr w:val="nil"/>
        </w:rPr>
        <w:t>, self-assess knowledge and performance, and develop a self-improvement plan.</w:t>
      </w:r>
    </w:p>
    <w:p w14:paraId="0A0B770C" w14:textId="5B8BF7C9" w:rsidR="008A4C66" w:rsidRDefault="008A4C66" w:rsidP="008A4C66">
      <w:pPr>
        <w:pBdr>
          <w:top w:val="nil"/>
          <w:left w:val="nil"/>
          <w:bottom w:val="nil"/>
          <w:right w:val="nil"/>
          <w:between w:val="nil"/>
          <w:bar w:val="nil"/>
        </w:pBdr>
        <w:spacing w:after="200" w:line="276" w:lineRule="auto"/>
        <w:rPr>
          <w:rFonts w:ascii="Times New Roman" w:eastAsia="Calibri" w:hAnsi="Times New Roman" w:cs="Times New Roman"/>
          <w:color w:val="000000"/>
          <w:sz w:val="24"/>
          <w:szCs w:val="24"/>
          <w:u w:color="000000"/>
          <w:bdr w:val="nil"/>
        </w:rPr>
      </w:pPr>
    </w:p>
    <w:p w14:paraId="3FD35068" w14:textId="1231C47C" w:rsidR="008A4C66" w:rsidRPr="0003236B" w:rsidRDefault="008A4C66" w:rsidP="008A4C66">
      <w:pPr>
        <w:ind w:left="-810"/>
        <w:rPr>
          <w:rFonts w:ascii="Times New Roman" w:hAnsi="Times New Roman"/>
          <w:b/>
          <w:bCs/>
          <w:sz w:val="24"/>
          <w:szCs w:val="24"/>
        </w:rPr>
      </w:pPr>
      <w:r w:rsidRPr="67CEEBC4">
        <w:rPr>
          <w:rFonts w:ascii="Times New Roman" w:hAnsi="Times New Roman"/>
          <w:b/>
          <w:bCs/>
          <w:sz w:val="24"/>
          <w:szCs w:val="24"/>
        </w:rPr>
        <w:t>21. Intended Learning outcomes of the course</w:t>
      </w:r>
      <w:r w:rsidR="00B55044">
        <w:rPr>
          <w:rFonts w:ascii="Times New Roman" w:hAnsi="Times New Roman"/>
          <w:b/>
          <w:bCs/>
          <w:sz w:val="24"/>
          <w:szCs w:val="24"/>
        </w:rPr>
        <w:t xml:space="preserve"> (CLOs)</w:t>
      </w:r>
      <w:r w:rsidRPr="67CEEBC4">
        <w:rPr>
          <w:rFonts w:ascii="Times New Roman" w:hAnsi="Times New Roman"/>
          <w:b/>
          <w:bCs/>
          <w:sz w:val="24"/>
          <w:szCs w:val="24"/>
        </w:rPr>
        <w:t>: Upon completion of the course, the student will be able to achieve the following intended learning outcomes:</w:t>
      </w:r>
    </w:p>
    <w:p w14:paraId="059D7AFA" w14:textId="102D8472"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List and recall properties of carbon, water, acids, bases, pH, and physiological buffers.</w:t>
      </w:r>
    </w:p>
    <w:p w14:paraId="05837EEC" w14:textId="4C689DB6"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Define carbohydrates, lipids and cell membranes, nucleic acids, and proteins.  List their components, properties, and their s</w:t>
      </w:r>
      <w:r w:rsidR="008F34B9" w:rsidRPr="00A27C0F">
        <w:rPr>
          <w:rFonts w:asciiTheme="majorBidi" w:hAnsiTheme="majorBidi" w:cstheme="majorBidi"/>
          <w:sz w:val="24"/>
          <w:szCs w:val="24"/>
        </w:rPr>
        <w:t>imple and conjugated structures.</w:t>
      </w:r>
    </w:p>
    <w:p w14:paraId="20A8DCC2" w14:textId="649D73D7"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Describe enzymes structure</w:t>
      </w:r>
      <w:r w:rsidR="00F43A2C" w:rsidRPr="00A27C0F">
        <w:rPr>
          <w:rFonts w:asciiTheme="majorBidi" w:hAnsiTheme="majorBidi" w:cstheme="majorBidi"/>
          <w:sz w:val="24"/>
          <w:szCs w:val="24"/>
        </w:rPr>
        <w:t>-</w:t>
      </w:r>
      <w:r w:rsidRPr="00A27C0F">
        <w:rPr>
          <w:rFonts w:asciiTheme="majorBidi" w:hAnsiTheme="majorBidi" w:cstheme="majorBidi"/>
          <w:sz w:val="24"/>
          <w:szCs w:val="24"/>
        </w:rPr>
        <w:t xml:space="preserve">function relationship, their classes, active sites, free and activation energies, kinetics, regulation, isozymes, coenzymes, and metals. </w:t>
      </w:r>
    </w:p>
    <w:p w14:paraId="0929BAB9" w14:textId="141CA192"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 xml:space="preserve">Differentiate: the types and characteristics of non-covalent interactions; proteoglycans and glycoproteins; the basic mechanism and players of lipid transport in the blood; different secondary structures of proteins and their structural significance; classes of cofactors. </w:t>
      </w:r>
    </w:p>
    <w:p w14:paraId="20ED002F" w14:textId="0823AEB0"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Apply</w:t>
      </w:r>
      <w:r w:rsidR="00A47F4B" w:rsidRPr="00A27C0F">
        <w:rPr>
          <w:rFonts w:asciiTheme="majorBidi" w:hAnsiTheme="majorBidi" w:cstheme="majorBidi"/>
          <w:sz w:val="24"/>
          <w:szCs w:val="24"/>
        </w:rPr>
        <w:t>:</w:t>
      </w:r>
      <w:r w:rsidRPr="00A27C0F">
        <w:rPr>
          <w:rFonts w:asciiTheme="majorBidi" w:hAnsiTheme="majorBidi" w:cstheme="majorBidi"/>
          <w:sz w:val="24"/>
          <w:szCs w:val="24"/>
        </w:rPr>
        <w:t xml:space="preserve"> the molecular expressions of molarity, equivalence, pH, and </w:t>
      </w:r>
      <w:proofErr w:type="spellStart"/>
      <w:r w:rsidRPr="00A27C0F">
        <w:rPr>
          <w:rFonts w:asciiTheme="majorBidi" w:hAnsiTheme="majorBidi" w:cstheme="majorBidi"/>
          <w:sz w:val="24"/>
          <w:szCs w:val="24"/>
        </w:rPr>
        <w:t>pKa</w:t>
      </w:r>
      <w:proofErr w:type="spellEnd"/>
      <w:r w:rsidRPr="00A27C0F">
        <w:rPr>
          <w:rFonts w:asciiTheme="majorBidi" w:hAnsiTheme="majorBidi" w:cstheme="majorBidi"/>
          <w:sz w:val="24"/>
          <w:szCs w:val="24"/>
        </w:rPr>
        <w:t xml:space="preserve">; Henderson-Hasselbalch equation; concepts of isomerism, isoelectric point, denaturation and renaturation; previous information to pathological defects in protein formation, and the uses of different biochemical techniques. </w:t>
      </w:r>
    </w:p>
    <w:p w14:paraId="3F2CCEA9" w14:textId="276C3019"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Deduce an</w:t>
      </w:r>
      <w:r w:rsidR="00A47F4B" w:rsidRPr="00A27C0F">
        <w:rPr>
          <w:rFonts w:asciiTheme="majorBidi" w:hAnsiTheme="majorBidi" w:cstheme="majorBidi"/>
          <w:sz w:val="24"/>
          <w:szCs w:val="24"/>
        </w:rPr>
        <w:t>d</w:t>
      </w:r>
      <w:r w:rsidRPr="00A27C0F">
        <w:rPr>
          <w:rFonts w:asciiTheme="majorBidi" w:hAnsiTheme="majorBidi" w:cstheme="majorBidi"/>
          <w:sz w:val="24"/>
          <w:szCs w:val="24"/>
        </w:rPr>
        <w:t xml:space="preserve"> apply: the concept of Vo, Vmax, and KM, and their biological significance; Michaelis-Menten equation; the enzyme units (Vmax, turnover number, specificity constant, rate of reaction (Vo), enzyme activity, specific activity). </w:t>
      </w:r>
    </w:p>
    <w:p w14:paraId="3500FD17" w14:textId="3B0EAEDD"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Link: carbohydrates and lipids to blood typing</w:t>
      </w:r>
      <w:r w:rsidR="00F43A2C" w:rsidRPr="00A27C0F">
        <w:rPr>
          <w:rFonts w:asciiTheme="majorBidi" w:hAnsiTheme="majorBidi" w:cstheme="majorBidi"/>
          <w:sz w:val="24"/>
          <w:szCs w:val="24"/>
        </w:rPr>
        <w:t>,</w:t>
      </w:r>
      <w:r w:rsidRPr="00A27C0F">
        <w:rPr>
          <w:rFonts w:asciiTheme="majorBidi" w:hAnsiTheme="majorBidi" w:cstheme="majorBidi"/>
          <w:sz w:val="24"/>
          <w:szCs w:val="24"/>
        </w:rPr>
        <w:t xml:space="preserve"> and the mechanisms of action of the different classes of inhibitors in relation to the Lineweaver-Burk or double-reciprocal plot. </w:t>
      </w:r>
    </w:p>
    <w:p w14:paraId="01FA3114" w14:textId="270AABEE" w:rsidR="00E443FD" w:rsidRPr="00A27C0F" w:rsidRDefault="00E443FD" w:rsidP="008F34B9">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Appraise: the function of proteins and enzymes in the body under different mechanisms of reversible and irreversible enzyme modification</w:t>
      </w:r>
      <w:r w:rsidR="00F43A2C" w:rsidRPr="00A27C0F">
        <w:rPr>
          <w:rFonts w:asciiTheme="majorBidi" w:hAnsiTheme="majorBidi" w:cstheme="majorBidi"/>
          <w:sz w:val="24"/>
          <w:szCs w:val="24"/>
        </w:rPr>
        <w:t>,</w:t>
      </w:r>
      <w:r w:rsidRPr="00A27C0F">
        <w:rPr>
          <w:rFonts w:asciiTheme="majorBidi" w:hAnsiTheme="majorBidi" w:cstheme="majorBidi"/>
          <w:sz w:val="24"/>
          <w:szCs w:val="24"/>
        </w:rPr>
        <w:t xml:space="preserve"> and the effect of nonspecific inhibitors on protein structure and function. </w:t>
      </w:r>
    </w:p>
    <w:p w14:paraId="76EAC3F3" w14:textId="48652643" w:rsidR="00A47F4B" w:rsidRPr="00A27C0F" w:rsidRDefault="00A47F4B" w:rsidP="00893A1D">
      <w:pPr>
        <w:pStyle w:val="ListParagraph"/>
        <w:numPr>
          <w:ilvl w:val="0"/>
          <w:numId w:val="13"/>
        </w:numPr>
        <w:spacing w:after="0"/>
        <w:ind w:left="360"/>
        <w:rPr>
          <w:rFonts w:asciiTheme="majorBidi" w:hAnsiTheme="majorBidi" w:cstheme="majorBidi"/>
          <w:sz w:val="24"/>
          <w:szCs w:val="24"/>
        </w:rPr>
      </w:pPr>
      <w:r w:rsidRPr="00A27C0F">
        <w:rPr>
          <w:rFonts w:asciiTheme="majorBidi" w:hAnsiTheme="majorBidi" w:cstheme="majorBidi"/>
          <w:sz w:val="24"/>
          <w:szCs w:val="24"/>
        </w:rPr>
        <w:t xml:space="preserve">Comprehend the basis and </w:t>
      </w:r>
      <w:r w:rsidR="00893A1D" w:rsidRPr="00A27C0F">
        <w:rPr>
          <w:rFonts w:asciiTheme="majorBidi" w:hAnsiTheme="majorBidi" w:cstheme="majorBidi"/>
          <w:sz w:val="24"/>
          <w:szCs w:val="24"/>
        </w:rPr>
        <w:t xml:space="preserve">applications of biochemical </w:t>
      </w:r>
      <w:r w:rsidRPr="00A27C0F">
        <w:rPr>
          <w:rFonts w:asciiTheme="majorBidi" w:hAnsiTheme="majorBidi" w:cstheme="majorBidi"/>
          <w:sz w:val="24"/>
          <w:szCs w:val="24"/>
        </w:rPr>
        <w:t>techniques.</w:t>
      </w:r>
    </w:p>
    <w:p w14:paraId="32DF6A84" w14:textId="62CE0C9F" w:rsidR="008C533A" w:rsidRPr="00B55044" w:rsidRDefault="008C533A" w:rsidP="008D14F3">
      <w:pPr>
        <w:rPr>
          <w:rFonts w:asciiTheme="majorBidi" w:hAnsiTheme="majorBidi" w:cstheme="majorBidi"/>
          <w:sz w:val="20"/>
          <w:szCs w:val="20"/>
        </w:rPr>
      </w:pPr>
    </w:p>
    <w:p w14:paraId="0229699D" w14:textId="224A25AE" w:rsidR="006E75FE" w:rsidRDefault="006E75FE" w:rsidP="67CEEBC4">
      <w:pPr>
        <w:rPr>
          <w:rFonts w:ascii="Times New Roman" w:hAnsi="Times New Roman"/>
          <w:b/>
          <w:bCs/>
          <w:sz w:val="24"/>
          <w:szCs w:val="24"/>
        </w:rPr>
      </w:pPr>
    </w:p>
    <w:p w14:paraId="19D2B825" w14:textId="399C8068" w:rsidR="00E443FD" w:rsidRDefault="00E443FD">
      <w:pPr>
        <w:rPr>
          <w:rFonts w:ascii="Times New Roman" w:hAnsi="Times New Roman"/>
          <w:b/>
          <w:bCs/>
          <w:sz w:val="24"/>
          <w:szCs w:val="24"/>
        </w:rPr>
      </w:pPr>
      <w:r>
        <w:rPr>
          <w:rFonts w:ascii="Times New Roman" w:hAnsi="Times New Roman"/>
          <w:b/>
          <w:bCs/>
          <w:sz w:val="24"/>
          <w:szCs w:val="24"/>
        </w:rPr>
        <w:br w:type="page"/>
      </w:r>
    </w:p>
    <w:p w14:paraId="43F6E654" w14:textId="77777777" w:rsidR="008A4C66" w:rsidRDefault="008A4C66" w:rsidP="00D506BB">
      <w:pPr>
        <w:rPr>
          <w:rFonts w:ascii="Times New Roman" w:hAnsi="Times New Roman"/>
          <w:b/>
          <w:bCs/>
          <w:sz w:val="24"/>
          <w:szCs w:val="24"/>
        </w:rPr>
      </w:pPr>
    </w:p>
    <w:p w14:paraId="4E37F75F" w14:textId="1BCE629A" w:rsidR="03271C18" w:rsidRDefault="006E75FE" w:rsidP="67CEEBC4">
      <w:pPr>
        <w:ind w:left="-810"/>
        <w:rPr>
          <w:rFonts w:ascii="Times New Roman" w:hAnsi="Times New Roman"/>
          <w:b/>
          <w:bCs/>
          <w:sz w:val="24"/>
          <w:szCs w:val="24"/>
        </w:rPr>
      </w:pPr>
      <w:r>
        <w:rPr>
          <w:rFonts w:ascii="Times New Roman" w:hAnsi="Times New Roman"/>
          <w:b/>
          <w:bCs/>
          <w:sz w:val="24"/>
          <w:szCs w:val="24"/>
        </w:rPr>
        <w:t>2</w:t>
      </w:r>
      <w:r>
        <w:rPr>
          <w:rFonts w:ascii="Times New Roman" w:hAnsi="Times New Roman" w:hint="cs"/>
          <w:b/>
          <w:bCs/>
          <w:sz w:val="24"/>
          <w:szCs w:val="24"/>
          <w:rtl/>
        </w:rPr>
        <w:t>2</w:t>
      </w:r>
      <w:r w:rsidR="03271C18" w:rsidRPr="67CEEBC4">
        <w:rPr>
          <w:rFonts w:ascii="Times New Roman" w:hAnsi="Times New Roman"/>
          <w:b/>
          <w:bCs/>
          <w:sz w:val="24"/>
          <w:szCs w:val="24"/>
        </w:rPr>
        <w:t xml:space="preserve">. </w:t>
      </w:r>
      <w:r w:rsidR="635C6D25" w:rsidRPr="67CEEBC4">
        <w:rPr>
          <w:rFonts w:ascii="Times New Roman" w:hAnsi="Times New Roman"/>
          <w:b/>
          <w:bCs/>
          <w:sz w:val="24"/>
          <w:szCs w:val="24"/>
        </w:rPr>
        <w:t>T</w:t>
      </w:r>
      <w:r w:rsidR="03271C18" w:rsidRPr="67CEEBC4">
        <w:rPr>
          <w:rFonts w:ascii="Times New Roman" w:hAnsi="Times New Roman"/>
          <w:b/>
          <w:bCs/>
          <w:sz w:val="24"/>
          <w:szCs w:val="24"/>
        </w:rPr>
        <w:t>he matrix linking the intended learning outcomes of the course with the intended learning outcomes of the program):</w:t>
      </w:r>
    </w:p>
    <w:tbl>
      <w:tblPr>
        <w:tblStyle w:val="TableGrid"/>
        <w:tblW w:w="9811" w:type="dxa"/>
        <w:jc w:val="center"/>
        <w:tblLayout w:type="fixed"/>
        <w:tblLook w:val="04A0" w:firstRow="1" w:lastRow="0" w:firstColumn="1" w:lastColumn="0" w:noHBand="0" w:noVBand="1"/>
      </w:tblPr>
      <w:tblGrid>
        <w:gridCol w:w="1531"/>
        <w:gridCol w:w="990"/>
        <w:gridCol w:w="988"/>
        <w:gridCol w:w="902"/>
        <w:gridCol w:w="900"/>
        <w:gridCol w:w="900"/>
        <w:gridCol w:w="900"/>
        <w:gridCol w:w="900"/>
        <w:gridCol w:w="900"/>
        <w:gridCol w:w="900"/>
      </w:tblGrid>
      <w:tr w:rsidR="00A47F4B" w:rsidRPr="00383434" w14:paraId="62FF2741" w14:textId="1CAE1A93" w:rsidTr="00A47F4B">
        <w:trPr>
          <w:trHeight w:val="747"/>
          <w:jc w:val="center"/>
        </w:trPr>
        <w:tc>
          <w:tcPr>
            <w:tcW w:w="1531" w:type="dxa"/>
          </w:tcPr>
          <w:p w14:paraId="7921A74A" w14:textId="77777777"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05C4BD67" wp14:editId="38469A97">
                      <wp:simplePos x="0" y="0"/>
                      <wp:positionH relativeFrom="column">
                        <wp:posOffset>-62865</wp:posOffset>
                      </wp:positionH>
                      <wp:positionV relativeFrom="paragraph">
                        <wp:posOffset>11430</wp:posOffset>
                      </wp:positionV>
                      <wp:extent cx="767080" cy="705485"/>
                      <wp:effectExtent l="0" t="0" r="33020" b="37465"/>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7080" cy="7054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FAD343F" id="Straight Connector 3"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pt" to="55.4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" strokecolor="#5b9bd5 [3204]" strokeweight=".5pt">
                      <v:stroke joinstyle="miter"/>
                      <o:lock v:ext="edit" shapetype="f"/>
                    </v:line>
                  </w:pict>
                </mc:Fallback>
              </mc:AlternateContent>
            </w:r>
            <w:r w:rsidRPr="00383434">
              <w:rPr>
                <w:rFonts w:ascii="Times New Roman" w:hAnsi="Times New Roman" w:cs="Times New Roman"/>
                <w:sz w:val="20"/>
                <w:szCs w:val="20"/>
              </w:rPr>
              <w:t xml:space="preserve">Program </w:t>
            </w:r>
          </w:p>
          <w:p w14:paraId="1B1BB2CD" w14:textId="5150EE5E"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ILOs</w:t>
            </w:r>
          </w:p>
          <w:p w14:paraId="10A73220" w14:textId="77777777" w:rsidR="00A47F4B" w:rsidRPr="00383434" w:rsidRDefault="00A47F4B" w:rsidP="00A47F4B">
            <w:pPr>
              <w:rPr>
                <w:rFonts w:ascii="Times New Roman" w:hAnsi="Times New Roman" w:cs="Times New Roman"/>
                <w:sz w:val="20"/>
                <w:szCs w:val="20"/>
              </w:rPr>
            </w:pPr>
          </w:p>
          <w:p w14:paraId="793AAC52" w14:textId="77777777" w:rsidR="00A47F4B" w:rsidRPr="00383434" w:rsidRDefault="00A47F4B" w:rsidP="00A47F4B">
            <w:pPr>
              <w:jc w:val="right"/>
              <w:rPr>
                <w:rFonts w:ascii="Times New Roman" w:hAnsi="Times New Roman" w:cs="Times New Roman"/>
                <w:sz w:val="20"/>
                <w:szCs w:val="20"/>
              </w:rPr>
            </w:pPr>
            <w:r w:rsidRPr="00383434">
              <w:rPr>
                <w:rFonts w:ascii="Times New Roman" w:hAnsi="Times New Roman" w:cs="Times New Roman"/>
                <w:sz w:val="20"/>
                <w:szCs w:val="20"/>
              </w:rPr>
              <w:t>ILOs of the course</w:t>
            </w:r>
          </w:p>
        </w:tc>
        <w:tc>
          <w:tcPr>
            <w:tcW w:w="990" w:type="dxa"/>
          </w:tcPr>
          <w:p w14:paraId="5AF1B68E" w14:textId="7EFAFD4A"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(1)</w:t>
            </w:r>
          </w:p>
        </w:tc>
        <w:tc>
          <w:tcPr>
            <w:tcW w:w="988" w:type="dxa"/>
          </w:tcPr>
          <w:p w14:paraId="05F54DAA" w14:textId="12B21ED6"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(2)</w:t>
            </w:r>
          </w:p>
        </w:tc>
        <w:tc>
          <w:tcPr>
            <w:tcW w:w="902" w:type="dxa"/>
          </w:tcPr>
          <w:p w14:paraId="2EB131B3" w14:textId="0B77797F"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(3)</w:t>
            </w:r>
          </w:p>
        </w:tc>
        <w:tc>
          <w:tcPr>
            <w:tcW w:w="900" w:type="dxa"/>
          </w:tcPr>
          <w:p w14:paraId="5ECC69AE" w14:textId="293DD7C1"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(4)</w:t>
            </w:r>
          </w:p>
        </w:tc>
        <w:tc>
          <w:tcPr>
            <w:tcW w:w="900" w:type="dxa"/>
          </w:tcPr>
          <w:p w14:paraId="64768D3C" w14:textId="68EE1275"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(5)</w:t>
            </w:r>
          </w:p>
        </w:tc>
        <w:tc>
          <w:tcPr>
            <w:tcW w:w="900" w:type="dxa"/>
          </w:tcPr>
          <w:p w14:paraId="2435376C" w14:textId="642DE530"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(6)</w:t>
            </w:r>
          </w:p>
        </w:tc>
        <w:tc>
          <w:tcPr>
            <w:tcW w:w="900" w:type="dxa"/>
          </w:tcPr>
          <w:p w14:paraId="786CE5A9" w14:textId="43237289"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(7)</w:t>
            </w:r>
          </w:p>
        </w:tc>
        <w:tc>
          <w:tcPr>
            <w:tcW w:w="900" w:type="dxa"/>
          </w:tcPr>
          <w:p w14:paraId="73910C0F" w14:textId="776C4924"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w:t>
            </w:r>
            <w:r>
              <w:rPr>
                <w:rFonts w:ascii="Times New Roman" w:hAnsi="Times New Roman" w:cs="Times New Roman"/>
                <w:sz w:val="20"/>
                <w:szCs w:val="20"/>
              </w:rPr>
              <w:t>8</w:t>
            </w:r>
            <w:r w:rsidRPr="00383434">
              <w:rPr>
                <w:rFonts w:ascii="Times New Roman" w:hAnsi="Times New Roman" w:cs="Times New Roman"/>
                <w:sz w:val="20"/>
                <w:szCs w:val="20"/>
              </w:rPr>
              <w:t>)</w:t>
            </w:r>
          </w:p>
        </w:tc>
        <w:tc>
          <w:tcPr>
            <w:tcW w:w="900" w:type="dxa"/>
          </w:tcPr>
          <w:p w14:paraId="5E3E3E69" w14:textId="5F25CB54" w:rsidR="00A47F4B" w:rsidRPr="00383434" w:rsidRDefault="00A47F4B" w:rsidP="00A47F4B">
            <w:pPr>
              <w:rPr>
                <w:rFonts w:ascii="Times New Roman" w:hAnsi="Times New Roman" w:cs="Times New Roman"/>
                <w:sz w:val="20"/>
                <w:szCs w:val="20"/>
              </w:rPr>
            </w:pPr>
            <w:r w:rsidRPr="00383434">
              <w:rPr>
                <w:rFonts w:ascii="Times New Roman" w:hAnsi="Times New Roman" w:cs="Times New Roman"/>
                <w:sz w:val="20"/>
                <w:szCs w:val="20"/>
              </w:rPr>
              <w:t>CLO (</w:t>
            </w:r>
            <w:r>
              <w:rPr>
                <w:rFonts w:ascii="Times New Roman" w:hAnsi="Times New Roman" w:cs="Times New Roman"/>
                <w:sz w:val="20"/>
                <w:szCs w:val="20"/>
              </w:rPr>
              <w:t>9</w:t>
            </w:r>
            <w:r w:rsidRPr="00383434">
              <w:rPr>
                <w:rFonts w:ascii="Times New Roman" w:hAnsi="Times New Roman" w:cs="Times New Roman"/>
                <w:sz w:val="20"/>
                <w:szCs w:val="20"/>
              </w:rPr>
              <w:t>)</w:t>
            </w:r>
          </w:p>
        </w:tc>
      </w:tr>
      <w:tr w:rsidR="00A47F4B" w:rsidRPr="00383434" w14:paraId="63D10369" w14:textId="14ED2727" w:rsidTr="00A47F4B">
        <w:trPr>
          <w:trHeight w:val="189"/>
          <w:jc w:val="center"/>
        </w:trPr>
        <w:tc>
          <w:tcPr>
            <w:tcW w:w="1531" w:type="dxa"/>
          </w:tcPr>
          <w:p w14:paraId="7191C9CB" w14:textId="7106CC81"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(1)</w:t>
            </w:r>
          </w:p>
        </w:tc>
        <w:tc>
          <w:tcPr>
            <w:tcW w:w="990" w:type="dxa"/>
            <w:vAlign w:val="center"/>
          </w:tcPr>
          <w:p w14:paraId="00F76125" w14:textId="33CC6DF9" w:rsidR="00A47F4B" w:rsidRPr="00383434" w:rsidRDefault="00A47F4B" w:rsidP="00A47F4B">
            <w:pPr>
              <w:jc w:val="center"/>
              <w:rPr>
                <w:rFonts w:ascii="Times New Roman" w:hAnsi="Times New Roman" w:cs="Times New Roman"/>
                <w:sz w:val="20"/>
                <w:szCs w:val="20"/>
              </w:rPr>
            </w:pPr>
            <w:r w:rsidRPr="00383434">
              <w:rPr>
                <w:rFonts w:ascii="Segoe UI Symbol" w:hAnsi="Segoe UI Symbol" w:cs="Segoe UI Symbol"/>
                <w:sz w:val="20"/>
                <w:szCs w:val="20"/>
              </w:rPr>
              <w:t>✓</w:t>
            </w:r>
          </w:p>
        </w:tc>
        <w:tc>
          <w:tcPr>
            <w:tcW w:w="988" w:type="dxa"/>
            <w:vAlign w:val="center"/>
          </w:tcPr>
          <w:p w14:paraId="2D56673D" w14:textId="708B9B98" w:rsidR="00A47F4B" w:rsidRPr="00383434" w:rsidRDefault="00A47F4B" w:rsidP="00A47F4B">
            <w:pPr>
              <w:jc w:val="center"/>
              <w:rPr>
                <w:rFonts w:ascii="Times New Roman" w:hAnsi="Times New Roman" w:cs="Times New Roman"/>
                <w:sz w:val="20"/>
                <w:szCs w:val="20"/>
              </w:rPr>
            </w:pPr>
            <w:r w:rsidRPr="00383434">
              <w:rPr>
                <w:rFonts w:ascii="Segoe UI Symbol" w:hAnsi="Segoe UI Symbol" w:cs="Segoe UI Symbol"/>
                <w:sz w:val="20"/>
                <w:szCs w:val="20"/>
              </w:rPr>
              <w:t>✓</w:t>
            </w:r>
          </w:p>
        </w:tc>
        <w:tc>
          <w:tcPr>
            <w:tcW w:w="902" w:type="dxa"/>
            <w:vAlign w:val="center"/>
          </w:tcPr>
          <w:p w14:paraId="66C35BBC" w14:textId="3FAF9149" w:rsidR="00A47F4B" w:rsidRPr="00383434" w:rsidRDefault="00A47F4B" w:rsidP="00A47F4B">
            <w:pPr>
              <w:jc w:val="center"/>
              <w:rPr>
                <w:rFonts w:ascii="Times New Roman" w:hAnsi="Times New Roman" w:cs="Times New Roman"/>
                <w:sz w:val="20"/>
                <w:szCs w:val="20"/>
              </w:rPr>
            </w:pPr>
            <w:r w:rsidRPr="00383434">
              <w:rPr>
                <w:rFonts w:ascii="Segoe UI Symbol" w:hAnsi="Segoe UI Symbol" w:cs="Segoe UI Symbol"/>
                <w:sz w:val="20"/>
                <w:szCs w:val="20"/>
              </w:rPr>
              <w:t>✓</w:t>
            </w:r>
          </w:p>
        </w:tc>
        <w:tc>
          <w:tcPr>
            <w:tcW w:w="900" w:type="dxa"/>
            <w:vAlign w:val="center"/>
          </w:tcPr>
          <w:p w14:paraId="6FA33910" w14:textId="56D0A444" w:rsidR="00A47F4B" w:rsidRPr="00383434" w:rsidRDefault="00A47F4B" w:rsidP="00A47F4B">
            <w:pPr>
              <w:jc w:val="center"/>
              <w:rPr>
                <w:rFonts w:ascii="Times New Roman" w:hAnsi="Times New Roman" w:cs="Times New Roman"/>
                <w:sz w:val="20"/>
                <w:szCs w:val="20"/>
              </w:rPr>
            </w:pPr>
            <w:r w:rsidRPr="00383434">
              <w:rPr>
                <w:rFonts w:ascii="Segoe UI Symbol" w:hAnsi="Segoe UI Symbol" w:cs="Segoe UI Symbol"/>
                <w:sz w:val="20"/>
                <w:szCs w:val="20"/>
              </w:rPr>
              <w:t>✓</w:t>
            </w:r>
          </w:p>
        </w:tc>
        <w:tc>
          <w:tcPr>
            <w:tcW w:w="900" w:type="dxa"/>
            <w:vAlign w:val="center"/>
          </w:tcPr>
          <w:p w14:paraId="4A9C29D8" w14:textId="2D428EB8" w:rsidR="00A47F4B" w:rsidRPr="00383434" w:rsidRDefault="00A47F4B" w:rsidP="00A47F4B">
            <w:pPr>
              <w:jc w:val="center"/>
              <w:rPr>
                <w:rFonts w:ascii="Times New Roman" w:hAnsi="Times New Roman" w:cs="Times New Roman"/>
                <w:sz w:val="20"/>
                <w:szCs w:val="20"/>
              </w:rPr>
            </w:pPr>
          </w:p>
        </w:tc>
        <w:tc>
          <w:tcPr>
            <w:tcW w:w="900" w:type="dxa"/>
            <w:vAlign w:val="center"/>
          </w:tcPr>
          <w:p w14:paraId="00168F77" w14:textId="06BC08B2" w:rsidR="00A47F4B" w:rsidRPr="00383434" w:rsidRDefault="00A47F4B" w:rsidP="00A47F4B">
            <w:pPr>
              <w:jc w:val="center"/>
              <w:rPr>
                <w:rFonts w:ascii="Times New Roman" w:hAnsi="Times New Roman" w:cs="Times New Roman"/>
                <w:sz w:val="20"/>
                <w:szCs w:val="20"/>
              </w:rPr>
            </w:pPr>
            <w:r w:rsidRPr="00383434">
              <w:rPr>
                <w:rFonts w:ascii="Segoe UI Symbol" w:hAnsi="Segoe UI Symbol" w:cs="Segoe UI Symbol"/>
                <w:sz w:val="20"/>
                <w:szCs w:val="20"/>
              </w:rPr>
              <w:t>✓</w:t>
            </w:r>
          </w:p>
        </w:tc>
        <w:tc>
          <w:tcPr>
            <w:tcW w:w="900" w:type="dxa"/>
          </w:tcPr>
          <w:p w14:paraId="74D90000" w14:textId="4BFECF2D" w:rsidR="00A47F4B" w:rsidRPr="00383434" w:rsidRDefault="00A47F4B" w:rsidP="00A47F4B">
            <w:pPr>
              <w:jc w:val="center"/>
              <w:rPr>
                <w:rFonts w:ascii="Times New Roman" w:hAnsi="Times New Roman" w:cs="Times New Roman"/>
                <w:sz w:val="20"/>
                <w:szCs w:val="20"/>
              </w:rPr>
            </w:pPr>
            <w:r w:rsidRPr="00CA4115">
              <w:rPr>
                <w:rFonts w:ascii="Segoe UI Symbol" w:hAnsi="Segoe UI Symbol" w:cs="Segoe UI Symbol"/>
                <w:sz w:val="20"/>
                <w:szCs w:val="20"/>
              </w:rPr>
              <w:t>✓</w:t>
            </w:r>
          </w:p>
        </w:tc>
        <w:tc>
          <w:tcPr>
            <w:tcW w:w="900" w:type="dxa"/>
          </w:tcPr>
          <w:p w14:paraId="7AE1DABD" w14:textId="095EC99E" w:rsidR="00A47F4B" w:rsidRPr="00383434" w:rsidRDefault="00A47F4B" w:rsidP="00A47F4B">
            <w:pPr>
              <w:jc w:val="center"/>
              <w:rPr>
                <w:rFonts w:ascii="Times New Roman" w:hAnsi="Times New Roman" w:cs="Times New Roman"/>
                <w:sz w:val="20"/>
                <w:szCs w:val="20"/>
              </w:rPr>
            </w:pPr>
            <w:r w:rsidRPr="00CA4115">
              <w:rPr>
                <w:rFonts w:ascii="Segoe UI Symbol" w:hAnsi="Segoe UI Symbol" w:cs="Segoe UI Symbol"/>
                <w:sz w:val="20"/>
                <w:szCs w:val="20"/>
              </w:rPr>
              <w:t>✓</w:t>
            </w:r>
          </w:p>
        </w:tc>
        <w:tc>
          <w:tcPr>
            <w:tcW w:w="900" w:type="dxa"/>
          </w:tcPr>
          <w:p w14:paraId="6903B0F2" w14:textId="139E00D4" w:rsidR="00A47F4B" w:rsidRPr="00CA4115" w:rsidRDefault="00171165" w:rsidP="00A47F4B">
            <w:pPr>
              <w:jc w:val="center"/>
              <w:rPr>
                <w:rFonts w:ascii="Segoe UI Symbol" w:hAnsi="Segoe UI Symbol" w:cs="Segoe UI Symbol"/>
                <w:sz w:val="20"/>
                <w:szCs w:val="20"/>
              </w:rPr>
            </w:pPr>
            <w:r w:rsidRPr="00CA4115">
              <w:rPr>
                <w:rFonts w:ascii="Segoe UI Symbol" w:hAnsi="Segoe UI Symbol" w:cs="Segoe UI Symbol"/>
                <w:sz w:val="20"/>
                <w:szCs w:val="20"/>
              </w:rPr>
              <w:t>✓</w:t>
            </w:r>
          </w:p>
        </w:tc>
      </w:tr>
      <w:tr w:rsidR="00A47F4B" w:rsidRPr="00383434" w14:paraId="17BD7AFC" w14:textId="4DA83371" w:rsidTr="00A47F4B">
        <w:trPr>
          <w:trHeight w:val="189"/>
          <w:jc w:val="center"/>
        </w:trPr>
        <w:tc>
          <w:tcPr>
            <w:tcW w:w="1531" w:type="dxa"/>
          </w:tcPr>
          <w:p w14:paraId="647CC2DC" w14:textId="39FF63AE"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(2)</w:t>
            </w:r>
          </w:p>
        </w:tc>
        <w:tc>
          <w:tcPr>
            <w:tcW w:w="990" w:type="dxa"/>
            <w:vAlign w:val="center"/>
          </w:tcPr>
          <w:p w14:paraId="214C6B75"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0BC332CF"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5A80F7BA"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20AC942E"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258F1EB2"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6562BB53"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4E71109B"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7894DB9F" w14:textId="77777777" w:rsidR="00A47F4B" w:rsidRPr="00383434" w:rsidRDefault="00A47F4B" w:rsidP="00A47F4B">
            <w:pPr>
              <w:jc w:val="center"/>
              <w:rPr>
                <w:rFonts w:ascii="Times New Roman" w:hAnsi="Times New Roman" w:cs="Times New Roman"/>
                <w:sz w:val="20"/>
                <w:szCs w:val="20"/>
              </w:rPr>
            </w:pPr>
          </w:p>
        </w:tc>
        <w:tc>
          <w:tcPr>
            <w:tcW w:w="900" w:type="dxa"/>
          </w:tcPr>
          <w:p w14:paraId="48CA55BC" w14:textId="77777777" w:rsidR="00A47F4B" w:rsidRPr="00383434" w:rsidRDefault="00A47F4B" w:rsidP="00A47F4B">
            <w:pPr>
              <w:jc w:val="center"/>
              <w:rPr>
                <w:rFonts w:ascii="Times New Roman" w:hAnsi="Times New Roman" w:cs="Times New Roman"/>
                <w:sz w:val="20"/>
                <w:szCs w:val="20"/>
              </w:rPr>
            </w:pPr>
          </w:p>
        </w:tc>
      </w:tr>
      <w:tr w:rsidR="00A47F4B" w:rsidRPr="00383434" w14:paraId="1778887E" w14:textId="1547E56A" w:rsidTr="00A47F4B">
        <w:trPr>
          <w:trHeight w:val="184"/>
          <w:jc w:val="center"/>
        </w:trPr>
        <w:tc>
          <w:tcPr>
            <w:tcW w:w="1531" w:type="dxa"/>
          </w:tcPr>
          <w:p w14:paraId="5B23D9F4" w14:textId="32DFAE2E"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(3)</w:t>
            </w:r>
          </w:p>
        </w:tc>
        <w:tc>
          <w:tcPr>
            <w:tcW w:w="990" w:type="dxa"/>
            <w:vAlign w:val="center"/>
          </w:tcPr>
          <w:p w14:paraId="096D5FA1"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43FA4BE0"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743DA68A"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7C2AF7FC"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59724142"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3BC5CC2A"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55674D30"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646B26F5" w14:textId="77777777" w:rsidR="00A47F4B" w:rsidRPr="00383434" w:rsidRDefault="00A47F4B" w:rsidP="00A47F4B">
            <w:pPr>
              <w:jc w:val="center"/>
              <w:rPr>
                <w:rFonts w:ascii="Times New Roman" w:hAnsi="Times New Roman" w:cs="Times New Roman"/>
                <w:sz w:val="20"/>
                <w:szCs w:val="20"/>
              </w:rPr>
            </w:pPr>
          </w:p>
        </w:tc>
        <w:tc>
          <w:tcPr>
            <w:tcW w:w="900" w:type="dxa"/>
          </w:tcPr>
          <w:p w14:paraId="0238DE5E" w14:textId="77777777" w:rsidR="00A47F4B" w:rsidRPr="00383434" w:rsidRDefault="00A47F4B" w:rsidP="00A47F4B">
            <w:pPr>
              <w:jc w:val="center"/>
              <w:rPr>
                <w:rFonts w:ascii="Times New Roman" w:hAnsi="Times New Roman" w:cs="Times New Roman"/>
                <w:sz w:val="20"/>
                <w:szCs w:val="20"/>
              </w:rPr>
            </w:pPr>
          </w:p>
        </w:tc>
      </w:tr>
      <w:tr w:rsidR="00A47F4B" w:rsidRPr="00383434" w14:paraId="004356FD" w14:textId="5AB75ADE" w:rsidTr="00A47F4B">
        <w:trPr>
          <w:trHeight w:val="189"/>
          <w:jc w:val="center"/>
        </w:trPr>
        <w:tc>
          <w:tcPr>
            <w:tcW w:w="1531" w:type="dxa"/>
          </w:tcPr>
          <w:p w14:paraId="06190CB0" w14:textId="43BA97DF"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(4)</w:t>
            </w:r>
          </w:p>
        </w:tc>
        <w:tc>
          <w:tcPr>
            <w:tcW w:w="990" w:type="dxa"/>
            <w:vAlign w:val="center"/>
          </w:tcPr>
          <w:p w14:paraId="0A087749"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01D4D99B"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5DACB79E"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460D1DF7"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66B30FA6"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7232B056"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2F29D2A6"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294F5882" w14:textId="77777777" w:rsidR="00A47F4B" w:rsidRPr="00383434" w:rsidRDefault="00A47F4B" w:rsidP="00A47F4B">
            <w:pPr>
              <w:jc w:val="center"/>
              <w:rPr>
                <w:rFonts w:ascii="Times New Roman" w:hAnsi="Times New Roman" w:cs="Times New Roman"/>
                <w:sz w:val="20"/>
                <w:szCs w:val="20"/>
              </w:rPr>
            </w:pPr>
          </w:p>
        </w:tc>
        <w:tc>
          <w:tcPr>
            <w:tcW w:w="900" w:type="dxa"/>
          </w:tcPr>
          <w:p w14:paraId="4725E29F" w14:textId="77777777" w:rsidR="00A47F4B" w:rsidRPr="00383434" w:rsidRDefault="00A47F4B" w:rsidP="00A47F4B">
            <w:pPr>
              <w:jc w:val="center"/>
              <w:rPr>
                <w:rFonts w:ascii="Times New Roman" w:hAnsi="Times New Roman" w:cs="Times New Roman"/>
                <w:sz w:val="20"/>
                <w:szCs w:val="20"/>
              </w:rPr>
            </w:pPr>
          </w:p>
        </w:tc>
      </w:tr>
      <w:tr w:rsidR="00A47F4B" w:rsidRPr="00383434" w14:paraId="0FF8B350" w14:textId="1373D4CB" w:rsidTr="00A47F4B">
        <w:trPr>
          <w:trHeight w:val="189"/>
          <w:jc w:val="center"/>
        </w:trPr>
        <w:tc>
          <w:tcPr>
            <w:tcW w:w="1531" w:type="dxa"/>
          </w:tcPr>
          <w:p w14:paraId="326CDB9D" w14:textId="734046A5"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(5)</w:t>
            </w:r>
          </w:p>
        </w:tc>
        <w:tc>
          <w:tcPr>
            <w:tcW w:w="990" w:type="dxa"/>
            <w:vAlign w:val="center"/>
          </w:tcPr>
          <w:p w14:paraId="1531D641"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33F530AA"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6058B44F"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460A30A3"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1751B303"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31BCC51C" w14:textId="4EC5C199" w:rsidR="00A47F4B" w:rsidRPr="00383434" w:rsidRDefault="00A47F4B" w:rsidP="00A47F4B">
            <w:pPr>
              <w:jc w:val="center"/>
              <w:rPr>
                <w:rFonts w:ascii="Times New Roman" w:hAnsi="Times New Roman" w:cs="Times New Roman"/>
                <w:sz w:val="20"/>
                <w:szCs w:val="20"/>
              </w:rPr>
            </w:pPr>
          </w:p>
        </w:tc>
        <w:tc>
          <w:tcPr>
            <w:tcW w:w="900" w:type="dxa"/>
            <w:vAlign w:val="center"/>
          </w:tcPr>
          <w:p w14:paraId="250F6A77" w14:textId="47B81935" w:rsidR="00A47F4B" w:rsidRPr="00383434" w:rsidRDefault="00A47F4B" w:rsidP="00A47F4B">
            <w:pPr>
              <w:jc w:val="center"/>
              <w:rPr>
                <w:rFonts w:ascii="Times New Roman" w:hAnsi="Times New Roman" w:cs="Times New Roman"/>
                <w:sz w:val="20"/>
                <w:szCs w:val="20"/>
              </w:rPr>
            </w:pPr>
          </w:p>
        </w:tc>
        <w:tc>
          <w:tcPr>
            <w:tcW w:w="900" w:type="dxa"/>
            <w:vAlign w:val="center"/>
          </w:tcPr>
          <w:p w14:paraId="6DDE54C7" w14:textId="77777777" w:rsidR="00A47F4B" w:rsidRPr="00383434" w:rsidRDefault="00A47F4B" w:rsidP="00A47F4B">
            <w:pPr>
              <w:jc w:val="center"/>
              <w:rPr>
                <w:rFonts w:ascii="Times New Roman" w:hAnsi="Times New Roman" w:cs="Times New Roman"/>
                <w:sz w:val="20"/>
                <w:szCs w:val="20"/>
              </w:rPr>
            </w:pPr>
          </w:p>
        </w:tc>
        <w:tc>
          <w:tcPr>
            <w:tcW w:w="900" w:type="dxa"/>
          </w:tcPr>
          <w:p w14:paraId="5DB719DB" w14:textId="77777777" w:rsidR="00A47F4B" w:rsidRPr="00383434" w:rsidRDefault="00A47F4B" w:rsidP="00A47F4B">
            <w:pPr>
              <w:jc w:val="center"/>
              <w:rPr>
                <w:rFonts w:ascii="Times New Roman" w:hAnsi="Times New Roman" w:cs="Times New Roman"/>
                <w:sz w:val="20"/>
                <w:szCs w:val="20"/>
              </w:rPr>
            </w:pPr>
          </w:p>
        </w:tc>
      </w:tr>
      <w:tr w:rsidR="00A47F4B" w:rsidRPr="00383434" w14:paraId="0810C0E5" w14:textId="5467C38B" w:rsidTr="00A47F4B">
        <w:trPr>
          <w:trHeight w:val="189"/>
          <w:jc w:val="center"/>
        </w:trPr>
        <w:tc>
          <w:tcPr>
            <w:tcW w:w="1531" w:type="dxa"/>
          </w:tcPr>
          <w:p w14:paraId="5303AC39" w14:textId="3CC44266"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(6)</w:t>
            </w:r>
          </w:p>
        </w:tc>
        <w:tc>
          <w:tcPr>
            <w:tcW w:w="990" w:type="dxa"/>
            <w:vAlign w:val="center"/>
          </w:tcPr>
          <w:p w14:paraId="4EF2EE55"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58AE14BC"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295E52AE"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2296A3A5"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123B49EF" w14:textId="474D263D" w:rsidR="00A47F4B" w:rsidRPr="00383434" w:rsidRDefault="00A47F4B" w:rsidP="00A47F4B">
            <w:pPr>
              <w:jc w:val="center"/>
              <w:rPr>
                <w:rFonts w:ascii="Times New Roman" w:hAnsi="Times New Roman" w:cs="Times New Roman"/>
                <w:sz w:val="20"/>
                <w:szCs w:val="20"/>
              </w:rPr>
            </w:pPr>
            <w:r w:rsidRPr="00E443FD">
              <w:rPr>
                <w:rFonts w:ascii="Segoe UI Symbol" w:hAnsi="Segoe UI Symbol" w:cs="Segoe UI Symbol"/>
                <w:sz w:val="20"/>
                <w:szCs w:val="20"/>
              </w:rPr>
              <w:t>✓</w:t>
            </w:r>
          </w:p>
        </w:tc>
        <w:tc>
          <w:tcPr>
            <w:tcW w:w="900" w:type="dxa"/>
            <w:vAlign w:val="center"/>
          </w:tcPr>
          <w:p w14:paraId="5BABC4E9"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0E109053" w14:textId="6C200735" w:rsidR="00A47F4B" w:rsidRPr="00383434" w:rsidRDefault="00A47F4B" w:rsidP="00A47F4B">
            <w:pPr>
              <w:jc w:val="center"/>
              <w:rPr>
                <w:rFonts w:ascii="Times New Roman" w:hAnsi="Times New Roman" w:cs="Times New Roman"/>
                <w:sz w:val="20"/>
                <w:szCs w:val="20"/>
              </w:rPr>
            </w:pPr>
          </w:p>
        </w:tc>
        <w:tc>
          <w:tcPr>
            <w:tcW w:w="900" w:type="dxa"/>
            <w:vAlign w:val="center"/>
          </w:tcPr>
          <w:p w14:paraId="643B0840" w14:textId="77777777" w:rsidR="00A47F4B" w:rsidRPr="00383434" w:rsidRDefault="00A47F4B" w:rsidP="00A47F4B">
            <w:pPr>
              <w:jc w:val="center"/>
              <w:rPr>
                <w:rFonts w:ascii="Segoe UI Symbol" w:hAnsi="Segoe UI Symbol" w:cs="Segoe UI Symbol"/>
                <w:sz w:val="20"/>
                <w:szCs w:val="20"/>
              </w:rPr>
            </w:pPr>
          </w:p>
        </w:tc>
        <w:tc>
          <w:tcPr>
            <w:tcW w:w="900" w:type="dxa"/>
          </w:tcPr>
          <w:p w14:paraId="2BC5954C" w14:textId="77777777" w:rsidR="00A47F4B" w:rsidRPr="00383434" w:rsidRDefault="00A47F4B" w:rsidP="00A47F4B">
            <w:pPr>
              <w:jc w:val="center"/>
              <w:rPr>
                <w:rFonts w:ascii="Segoe UI Symbol" w:hAnsi="Segoe UI Symbol" w:cs="Segoe UI Symbol"/>
                <w:sz w:val="20"/>
                <w:szCs w:val="20"/>
              </w:rPr>
            </w:pPr>
          </w:p>
        </w:tc>
      </w:tr>
      <w:tr w:rsidR="00A47F4B" w:rsidRPr="00383434" w14:paraId="65B4A10D" w14:textId="55FD4A5E" w:rsidTr="00A47F4B">
        <w:trPr>
          <w:trHeight w:val="184"/>
          <w:jc w:val="center"/>
        </w:trPr>
        <w:tc>
          <w:tcPr>
            <w:tcW w:w="1531" w:type="dxa"/>
          </w:tcPr>
          <w:p w14:paraId="191D3D7D" w14:textId="503412A1"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(7)</w:t>
            </w:r>
          </w:p>
        </w:tc>
        <w:tc>
          <w:tcPr>
            <w:tcW w:w="990" w:type="dxa"/>
            <w:vAlign w:val="center"/>
          </w:tcPr>
          <w:p w14:paraId="11CCA587"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72F6D999"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0306AD36"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322F9003"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3CFDD26B"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1961905E"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66255E00" w14:textId="5DEB3807" w:rsidR="00A47F4B" w:rsidRPr="00383434" w:rsidRDefault="00A47F4B" w:rsidP="00A47F4B">
            <w:pPr>
              <w:jc w:val="center"/>
              <w:rPr>
                <w:rFonts w:ascii="Times New Roman" w:hAnsi="Times New Roman" w:cs="Times New Roman"/>
                <w:sz w:val="20"/>
                <w:szCs w:val="20"/>
              </w:rPr>
            </w:pPr>
          </w:p>
        </w:tc>
        <w:tc>
          <w:tcPr>
            <w:tcW w:w="900" w:type="dxa"/>
            <w:vAlign w:val="center"/>
          </w:tcPr>
          <w:p w14:paraId="083B6224" w14:textId="77777777" w:rsidR="00A47F4B" w:rsidRPr="00383434" w:rsidRDefault="00A47F4B" w:rsidP="00A47F4B">
            <w:pPr>
              <w:jc w:val="center"/>
              <w:rPr>
                <w:rFonts w:ascii="Times New Roman" w:hAnsi="Times New Roman" w:cs="Times New Roman"/>
                <w:sz w:val="20"/>
                <w:szCs w:val="20"/>
              </w:rPr>
            </w:pPr>
          </w:p>
        </w:tc>
        <w:tc>
          <w:tcPr>
            <w:tcW w:w="900" w:type="dxa"/>
          </w:tcPr>
          <w:p w14:paraId="711AD61B" w14:textId="2F92738C" w:rsidR="00A47F4B" w:rsidRPr="00383434" w:rsidRDefault="00171165" w:rsidP="00A47F4B">
            <w:pPr>
              <w:jc w:val="center"/>
              <w:rPr>
                <w:rFonts w:ascii="Times New Roman" w:hAnsi="Times New Roman" w:cs="Times New Roman"/>
                <w:sz w:val="20"/>
                <w:szCs w:val="20"/>
              </w:rPr>
            </w:pPr>
            <w:r w:rsidRPr="00CA4115">
              <w:rPr>
                <w:rFonts w:ascii="Segoe UI Symbol" w:hAnsi="Segoe UI Symbol" w:cs="Segoe UI Symbol"/>
                <w:sz w:val="20"/>
                <w:szCs w:val="20"/>
              </w:rPr>
              <w:t>✓</w:t>
            </w:r>
          </w:p>
        </w:tc>
      </w:tr>
      <w:tr w:rsidR="00A47F4B" w:rsidRPr="00383434" w14:paraId="5E3DB0EC" w14:textId="2D94C178" w:rsidTr="00A47F4B">
        <w:trPr>
          <w:trHeight w:val="189"/>
          <w:jc w:val="center"/>
        </w:trPr>
        <w:tc>
          <w:tcPr>
            <w:tcW w:w="1531" w:type="dxa"/>
          </w:tcPr>
          <w:p w14:paraId="58AC0177" w14:textId="78BB8094" w:rsidR="00A47F4B" w:rsidRPr="00383434" w:rsidRDefault="00A47F4B" w:rsidP="00A47F4B">
            <w:pPr>
              <w:rPr>
                <w:rFonts w:ascii="Times New Roman" w:hAnsi="Times New Roman" w:cs="Times New Roman"/>
                <w:sz w:val="20"/>
                <w:szCs w:val="20"/>
              </w:rPr>
            </w:pPr>
            <w:r w:rsidRPr="00383434">
              <w:rPr>
                <w:rFonts w:ascii="Times New Roman" w:eastAsia="Calibri" w:hAnsi="Times New Roman" w:cs="Times New Roman"/>
                <w:color w:val="000000"/>
                <w:sz w:val="20"/>
                <w:szCs w:val="20"/>
                <w:u w:color="000000"/>
                <w:bdr w:val="nil"/>
              </w:rPr>
              <w:t>PLO (8)</w:t>
            </w:r>
          </w:p>
        </w:tc>
        <w:tc>
          <w:tcPr>
            <w:tcW w:w="990" w:type="dxa"/>
            <w:vAlign w:val="center"/>
          </w:tcPr>
          <w:p w14:paraId="59C1137C" w14:textId="77777777" w:rsidR="00A47F4B" w:rsidRPr="00383434" w:rsidRDefault="00A47F4B" w:rsidP="00A47F4B">
            <w:pPr>
              <w:jc w:val="center"/>
              <w:rPr>
                <w:rFonts w:ascii="Times New Roman" w:hAnsi="Times New Roman" w:cs="Times New Roman"/>
                <w:sz w:val="20"/>
                <w:szCs w:val="20"/>
              </w:rPr>
            </w:pPr>
          </w:p>
        </w:tc>
        <w:tc>
          <w:tcPr>
            <w:tcW w:w="988" w:type="dxa"/>
            <w:vAlign w:val="center"/>
          </w:tcPr>
          <w:p w14:paraId="5F157368" w14:textId="77777777" w:rsidR="00A47F4B" w:rsidRPr="00383434" w:rsidRDefault="00A47F4B" w:rsidP="00A47F4B">
            <w:pPr>
              <w:jc w:val="center"/>
              <w:rPr>
                <w:rFonts w:ascii="Times New Roman" w:hAnsi="Times New Roman" w:cs="Times New Roman"/>
                <w:sz w:val="20"/>
                <w:szCs w:val="20"/>
              </w:rPr>
            </w:pPr>
          </w:p>
        </w:tc>
        <w:tc>
          <w:tcPr>
            <w:tcW w:w="902" w:type="dxa"/>
            <w:vAlign w:val="center"/>
          </w:tcPr>
          <w:p w14:paraId="54F9442E"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79B98C06"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34830869"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52FEBC87"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45431053" w14:textId="77777777" w:rsidR="00A47F4B" w:rsidRPr="00383434" w:rsidRDefault="00A47F4B" w:rsidP="00A47F4B">
            <w:pPr>
              <w:jc w:val="center"/>
              <w:rPr>
                <w:rFonts w:ascii="Times New Roman" w:hAnsi="Times New Roman" w:cs="Times New Roman"/>
                <w:sz w:val="20"/>
                <w:szCs w:val="20"/>
              </w:rPr>
            </w:pPr>
          </w:p>
        </w:tc>
        <w:tc>
          <w:tcPr>
            <w:tcW w:w="900" w:type="dxa"/>
            <w:vAlign w:val="center"/>
          </w:tcPr>
          <w:p w14:paraId="0C1964F1" w14:textId="77777777" w:rsidR="00A47F4B" w:rsidRPr="00383434" w:rsidRDefault="00A47F4B" w:rsidP="00A47F4B">
            <w:pPr>
              <w:jc w:val="center"/>
              <w:rPr>
                <w:rFonts w:ascii="Times New Roman" w:hAnsi="Times New Roman" w:cs="Times New Roman"/>
                <w:sz w:val="20"/>
                <w:szCs w:val="20"/>
              </w:rPr>
            </w:pPr>
          </w:p>
        </w:tc>
        <w:tc>
          <w:tcPr>
            <w:tcW w:w="900" w:type="dxa"/>
          </w:tcPr>
          <w:p w14:paraId="3ECEF595" w14:textId="77777777" w:rsidR="00A47F4B" w:rsidRPr="00383434" w:rsidRDefault="00A47F4B" w:rsidP="00A47F4B">
            <w:pPr>
              <w:jc w:val="center"/>
              <w:rPr>
                <w:rFonts w:ascii="Times New Roman" w:hAnsi="Times New Roman" w:cs="Times New Roman"/>
                <w:sz w:val="20"/>
                <w:szCs w:val="20"/>
              </w:rPr>
            </w:pPr>
          </w:p>
        </w:tc>
      </w:tr>
    </w:tbl>
    <w:p w14:paraId="51FFE0B2" w14:textId="72B4ACCF" w:rsidR="00932DE9" w:rsidRDefault="00932DE9" w:rsidP="00932DE9">
      <w:pPr>
        <w:rPr>
          <w:rFonts w:ascii="Times New Roman" w:hAnsi="Times New Roman"/>
          <w:sz w:val="24"/>
        </w:rPr>
      </w:pPr>
    </w:p>
    <w:p w14:paraId="18566994" w14:textId="63297D72" w:rsidR="002D0588" w:rsidRDefault="002D0588" w:rsidP="00932DE9">
      <w:pPr>
        <w:rPr>
          <w:rFonts w:ascii="Times New Roman" w:hAnsi="Times New Roman"/>
          <w:sz w:val="24"/>
        </w:rPr>
      </w:pPr>
    </w:p>
    <w:p w14:paraId="49BE582E" w14:textId="77777777" w:rsidR="002D0588" w:rsidRPr="007B21FF" w:rsidRDefault="002D0588" w:rsidP="00932DE9">
      <w:pPr>
        <w:rPr>
          <w:rFonts w:ascii="Times New Roman" w:hAnsi="Times New Roman"/>
          <w:sz w:val="4"/>
          <w:szCs w:val="2"/>
          <w:rtl/>
        </w:rPr>
      </w:pPr>
    </w:p>
    <w:p w14:paraId="605BE800" w14:textId="6C12C148" w:rsidR="00932DE9" w:rsidRPr="0003236B" w:rsidRDefault="006E75FE" w:rsidP="00932DE9">
      <w:pPr>
        <w:ind w:left="-810"/>
        <w:rPr>
          <w:rFonts w:ascii="Times New Roman" w:hAnsi="Times New Roman"/>
          <w:b/>
          <w:bCs/>
          <w:sz w:val="24"/>
        </w:rPr>
      </w:pPr>
      <w:r>
        <w:rPr>
          <w:rFonts w:ascii="Times New Roman" w:hAnsi="Times New Roman"/>
          <w:b/>
          <w:bCs/>
          <w:sz w:val="24"/>
        </w:rPr>
        <w:t>2</w:t>
      </w:r>
      <w:r>
        <w:rPr>
          <w:rFonts w:ascii="Times New Roman" w:hAnsi="Times New Roman" w:hint="cs"/>
          <w:b/>
          <w:bCs/>
          <w:sz w:val="24"/>
          <w:rtl/>
        </w:rPr>
        <w:t>3</w:t>
      </w:r>
      <w:r w:rsidR="00932DE9" w:rsidRPr="0003236B">
        <w:rPr>
          <w:rFonts w:ascii="Times New Roman" w:hAnsi="Times New Roman"/>
          <w:b/>
          <w:bCs/>
          <w:sz w:val="24"/>
        </w:rPr>
        <w:t>. Topic Outline and Schedule:</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536"/>
        <w:gridCol w:w="1617"/>
        <w:gridCol w:w="2076"/>
        <w:gridCol w:w="900"/>
        <w:gridCol w:w="900"/>
        <w:gridCol w:w="990"/>
        <w:gridCol w:w="1166"/>
        <w:gridCol w:w="902"/>
        <w:gridCol w:w="16"/>
        <w:gridCol w:w="981"/>
      </w:tblGrid>
      <w:tr w:rsidR="002D0588" w:rsidRPr="00FB0E1F" w14:paraId="7CF85139" w14:textId="77777777" w:rsidTr="005333AE">
        <w:trPr>
          <w:cantSplit/>
          <w:trHeight w:val="1565"/>
          <w:jc w:val="center"/>
        </w:trPr>
        <w:tc>
          <w:tcPr>
            <w:tcW w:w="536" w:type="dxa"/>
            <w:noWrap/>
            <w:textDirection w:val="btLr"/>
            <w:vAlign w:val="center"/>
            <w:hideMark/>
          </w:tcPr>
          <w:p w14:paraId="7ADD50E3" w14:textId="77777777"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Week</w:t>
            </w:r>
          </w:p>
        </w:tc>
        <w:tc>
          <w:tcPr>
            <w:tcW w:w="536" w:type="dxa"/>
            <w:noWrap/>
            <w:textDirection w:val="btLr"/>
            <w:vAlign w:val="center"/>
            <w:hideMark/>
          </w:tcPr>
          <w:p w14:paraId="1774FB58" w14:textId="77777777"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Lecture</w:t>
            </w:r>
          </w:p>
        </w:tc>
        <w:tc>
          <w:tcPr>
            <w:tcW w:w="1617" w:type="dxa"/>
            <w:noWrap/>
            <w:textDirection w:val="btLr"/>
            <w:vAlign w:val="center"/>
            <w:hideMark/>
          </w:tcPr>
          <w:p w14:paraId="7DDB2194" w14:textId="77777777"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Topic</w:t>
            </w:r>
          </w:p>
        </w:tc>
        <w:tc>
          <w:tcPr>
            <w:tcW w:w="2076" w:type="dxa"/>
            <w:textDirection w:val="btLr"/>
            <w:vAlign w:val="center"/>
          </w:tcPr>
          <w:p w14:paraId="5AA416F6" w14:textId="45E6DDCD"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color w:val="000000"/>
                <w:sz w:val="16"/>
                <w:szCs w:val="16"/>
              </w:rPr>
              <w:t>Student Learning Outcome (SLO)</w:t>
            </w:r>
          </w:p>
        </w:tc>
        <w:tc>
          <w:tcPr>
            <w:tcW w:w="900" w:type="dxa"/>
            <w:textDirection w:val="btLr"/>
          </w:tcPr>
          <w:p w14:paraId="54B415AB" w14:textId="78D71252" w:rsidR="002D0588" w:rsidRPr="00FB0E1F" w:rsidRDefault="002D0588" w:rsidP="00E47233">
            <w:pPr>
              <w:ind w:left="113" w:right="113"/>
              <w:jc w:val="center"/>
              <w:rPr>
                <w:rFonts w:ascii="Times New Roman" w:hAnsi="Times New Roman" w:cs="Times New Roman"/>
                <w:b/>
                <w:bCs/>
                <w:sz w:val="16"/>
                <w:szCs w:val="16"/>
              </w:rPr>
            </w:pPr>
            <w:r>
              <w:rPr>
                <w:rFonts w:asciiTheme="majorBidi" w:hAnsiTheme="majorBidi" w:cstheme="majorBidi"/>
                <w:b/>
                <w:bCs/>
                <w:color w:val="000000"/>
                <w:sz w:val="16"/>
                <w:szCs w:val="16"/>
              </w:rPr>
              <w:t xml:space="preserve">Descriptors </w:t>
            </w:r>
            <w:r>
              <w:rPr>
                <w:rFonts w:asciiTheme="majorBidi" w:hAnsiTheme="majorBidi" w:cstheme="majorBidi"/>
                <w:b/>
                <w:bCs/>
                <w:color w:val="000000"/>
                <w:sz w:val="16"/>
                <w:szCs w:val="16"/>
                <w:vertAlign w:val="superscript"/>
              </w:rPr>
              <w:t>**</w:t>
            </w:r>
          </w:p>
        </w:tc>
        <w:tc>
          <w:tcPr>
            <w:tcW w:w="900" w:type="dxa"/>
            <w:noWrap/>
            <w:textDirection w:val="btLr"/>
            <w:vAlign w:val="center"/>
            <w:hideMark/>
          </w:tcPr>
          <w:p w14:paraId="6411C04B" w14:textId="71FEBD61"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Learning Types (Face to Face/Blended/ Fully Online)</w:t>
            </w:r>
          </w:p>
        </w:tc>
        <w:tc>
          <w:tcPr>
            <w:tcW w:w="990" w:type="dxa"/>
            <w:textDirection w:val="btLr"/>
          </w:tcPr>
          <w:p w14:paraId="180AF0CA" w14:textId="292D858E"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Platform Used</w:t>
            </w:r>
          </w:p>
        </w:tc>
        <w:tc>
          <w:tcPr>
            <w:tcW w:w="1166" w:type="dxa"/>
            <w:textDirection w:val="btLr"/>
          </w:tcPr>
          <w:p w14:paraId="76C42C4D" w14:textId="77777777"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Synchronous / Asynchronous Lecturing</w:t>
            </w:r>
          </w:p>
        </w:tc>
        <w:tc>
          <w:tcPr>
            <w:tcW w:w="902" w:type="dxa"/>
            <w:noWrap/>
            <w:textDirection w:val="btLr"/>
            <w:vAlign w:val="center"/>
            <w:hideMark/>
          </w:tcPr>
          <w:p w14:paraId="5EE48BA5" w14:textId="77777777" w:rsidR="002D0588" w:rsidRPr="00FB0E1F" w:rsidRDefault="002D0588" w:rsidP="00E47233">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Evaluation Methods</w:t>
            </w:r>
          </w:p>
        </w:tc>
        <w:tc>
          <w:tcPr>
            <w:tcW w:w="997" w:type="dxa"/>
            <w:gridSpan w:val="2"/>
            <w:noWrap/>
            <w:textDirection w:val="btLr"/>
            <w:vAlign w:val="center"/>
            <w:hideMark/>
          </w:tcPr>
          <w:p w14:paraId="00CE1495" w14:textId="4532EA35" w:rsidR="002D0588" w:rsidRPr="00FB0E1F" w:rsidRDefault="002D0588" w:rsidP="00441A70">
            <w:pPr>
              <w:ind w:left="113" w:right="113"/>
              <w:jc w:val="center"/>
              <w:rPr>
                <w:rFonts w:ascii="Times New Roman" w:hAnsi="Times New Roman" w:cs="Times New Roman"/>
                <w:b/>
                <w:bCs/>
                <w:sz w:val="16"/>
                <w:szCs w:val="16"/>
              </w:rPr>
            </w:pPr>
            <w:r w:rsidRPr="00FB0E1F">
              <w:rPr>
                <w:rFonts w:ascii="Times New Roman" w:hAnsi="Times New Roman" w:cs="Times New Roman"/>
                <w:b/>
                <w:bCs/>
                <w:sz w:val="16"/>
                <w:szCs w:val="16"/>
              </w:rPr>
              <w:t>Learning Resources</w:t>
            </w:r>
          </w:p>
        </w:tc>
      </w:tr>
      <w:tr w:rsidR="0086602C" w:rsidRPr="00FB0E1F" w14:paraId="7C7C2A92" w14:textId="77777777" w:rsidTr="005333AE">
        <w:trPr>
          <w:trHeight w:val="1430"/>
          <w:jc w:val="center"/>
        </w:trPr>
        <w:tc>
          <w:tcPr>
            <w:tcW w:w="536" w:type="dxa"/>
            <w:vMerge w:val="restart"/>
            <w:noWrap/>
            <w:vAlign w:val="center"/>
            <w:hideMark/>
          </w:tcPr>
          <w:p w14:paraId="5D50E148" w14:textId="77777777" w:rsidR="0086602C" w:rsidRPr="00FB0E1F" w:rsidRDefault="0086602C" w:rsidP="007D18F5">
            <w:pPr>
              <w:jc w:val="center"/>
              <w:rPr>
                <w:rFonts w:ascii="Times New Roman" w:hAnsi="Times New Roman" w:cs="Times New Roman"/>
                <w:sz w:val="16"/>
                <w:szCs w:val="16"/>
              </w:rPr>
            </w:pPr>
            <w:r w:rsidRPr="00FB0E1F">
              <w:rPr>
                <w:rFonts w:ascii="Times New Roman" w:hAnsi="Times New Roman" w:cs="Times New Roman"/>
                <w:sz w:val="16"/>
                <w:szCs w:val="16"/>
              </w:rPr>
              <w:t>1</w:t>
            </w:r>
          </w:p>
        </w:tc>
        <w:tc>
          <w:tcPr>
            <w:tcW w:w="536" w:type="dxa"/>
            <w:noWrap/>
            <w:vAlign w:val="center"/>
            <w:hideMark/>
          </w:tcPr>
          <w:p w14:paraId="02DF69FE" w14:textId="77777777" w:rsidR="0086602C" w:rsidRPr="00FB0E1F" w:rsidRDefault="0086602C" w:rsidP="007D18F5">
            <w:pPr>
              <w:jc w:val="center"/>
              <w:rPr>
                <w:rFonts w:ascii="Times New Roman" w:hAnsi="Times New Roman" w:cs="Times New Roman"/>
                <w:sz w:val="16"/>
                <w:szCs w:val="16"/>
              </w:rPr>
            </w:pPr>
            <w:r w:rsidRPr="00FB0E1F">
              <w:rPr>
                <w:rFonts w:ascii="Times New Roman" w:hAnsi="Times New Roman" w:cs="Times New Roman"/>
                <w:sz w:val="16"/>
                <w:szCs w:val="16"/>
              </w:rPr>
              <w:t>1.1</w:t>
            </w:r>
          </w:p>
        </w:tc>
        <w:tc>
          <w:tcPr>
            <w:tcW w:w="1617" w:type="dxa"/>
            <w:noWrap/>
            <w:vAlign w:val="center"/>
            <w:hideMark/>
          </w:tcPr>
          <w:p w14:paraId="4FF1D8CA" w14:textId="0F53AF91" w:rsidR="0086602C" w:rsidRPr="00FB0E1F" w:rsidRDefault="0086602C" w:rsidP="007D18F5">
            <w:pPr>
              <w:jc w:val="center"/>
              <w:rPr>
                <w:rFonts w:ascii="Times New Roman" w:hAnsi="Times New Roman" w:cs="Times New Roman"/>
                <w:b/>
                <w:bCs/>
                <w:color w:val="538135" w:themeColor="accent6" w:themeShade="BF"/>
                <w:sz w:val="16"/>
                <w:szCs w:val="16"/>
              </w:rPr>
            </w:pPr>
            <w:r w:rsidRPr="00E443FD">
              <w:rPr>
                <w:rFonts w:ascii="Times New Roman" w:hAnsi="Times New Roman" w:cs="Times New Roman"/>
                <w:b/>
                <w:bCs/>
                <w:color w:val="538135" w:themeColor="accent6" w:themeShade="BF"/>
                <w:sz w:val="16"/>
                <w:szCs w:val="16"/>
              </w:rPr>
              <w:t>Introduction</w:t>
            </w:r>
          </w:p>
        </w:tc>
        <w:tc>
          <w:tcPr>
            <w:tcW w:w="2076" w:type="dxa"/>
            <w:vAlign w:val="center"/>
          </w:tcPr>
          <w:p w14:paraId="35529C20" w14:textId="529B2DE1" w:rsidR="0086602C" w:rsidRPr="00E443FD" w:rsidRDefault="0086602C" w:rsidP="007D18F5">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List common and most critical elements in the human body.</w:t>
            </w:r>
          </w:p>
          <w:p w14:paraId="3D3C489F" w14:textId="51043FDD" w:rsidR="0086602C" w:rsidRPr="00E443FD" w:rsidRDefault="0086602C" w:rsidP="007D18F5">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Differentiate the types and characteristics of non-covalent interactions.</w:t>
            </w:r>
          </w:p>
          <w:p w14:paraId="0C169AF9" w14:textId="47D80253" w:rsidR="0086602C" w:rsidRPr="00FB0E1F" w:rsidRDefault="0086602C" w:rsidP="007D18F5">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Know the biochemical importance and properties of carbon and water.</w:t>
            </w:r>
          </w:p>
        </w:tc>
        <w:tc>
          <w:tcPr>
            <w:tcW w:w="900" w:type="dxa"/>
          </w:tcPr>
          <w:p w14:paraId="64C25E31" w14:textId="77777777" w:rsidR="0086602C" w:rsidRDefault="0086602C" w:rsidP="007D18F5">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83F37AE" w14:textId="77777777" w:rsidR="0086602C" w:rsidRDefault="0086602C" w:rsidP="007D18F5">
            <w:pPr>
              <w:jc w:val="center"/>
              <w:rPr>
                <w:rFonts w:ascii="Times New Roman" w:hAnsi="Times New Roman" w:cs="Times New Roman"/>
                <w:color w:val="538135" w:themeColor="accent6" w:themeShade="BF"/>
                <w:sz w:val="16"/>
                <w:szCs w:val="16"/>
              </w:rPr>
            </w:pPr>
          </w:p>
          <w:p w14:paraId="7FCDD6AA" w14:textId="77777777" w:rsidR="0086602C" w:rsidRDefault="0086602C" w:rsidP="007D18F5">
            <w:pPr>
              <w:jc w:val="center"/>
              <w:rPr>
                <w:rFonts w:ascii="Times New Roman" w:hAnsi="Times New Roman" w:cs="Times New Roman"/>
                <w:color w:val="538135" w:themeColor="accent6" w:themeShade="BF"/>
                <w:sz w:val="16"/>
                <w:szCs w:val="16"/>
              </w:rPr>
            </w:pPr>
          </w:p>
          <w:p w14:paraId="76FC1AD7" w14:textId="462554EA" w:rsidR="0086602C" w:rsidRDefault="0086602C" w:rsidP="007D18F5">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49217709" w14:textId="77777777" w:rsidR="0086602C" w:rsidRDefault="0086602C" w:rsidP="007D18F5">
            <w:pPr>
              <w:jc w:val="center"/>
              <w:rPr>
                <w:rFonts w:ascii="Times New Roman" w:hAnsi="Times New Roman" w:cs="Times New Roman"/>
                <w:color w:val="538135" w:themeColor="accent6" w:themeShade="BF"/>
                <w:sz w:val="16"/>
                <w:szCs w:val="16"/>
              </w:rPr>
            </w:pPr>
          </w:p>
          <w:p w14:paraId="4E409E74" w14:textId="095B99D3" w:rsidR="0086602C" w:rsidRPr="00FB0E1F" w:rsidRDefault="0086602C" w:rsidP="007D18F5">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hideMark/>
          </w:tcPr>
          <w:p w14:paraId="5A4407EA" w14:textId="1BB01C76" w:rsidR="0086602C" w:rsidRPr="00FB0E1F" w:rsidRDefault="0086602C" w:rsidP="007D18F5">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7EF08474" w14:textId="4283BAE2" w:rsidR="0086602C"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6C165E48" w14:textId="19AFE5B6" w:rsidR="0086602C" w:rsidRPr="00FB0E1F" w:rsidRDefault="0086602C" w:rsidP="007D18F5">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hideMark/>
          </w:tcPr>
          <w:p w14:paraId="312BF202" w14:textId="7CF4C8DF" w:rsidR="0086602C" w:rsidRPr="00FB0E1F" w:rsidRDefault="0086602C" w:rsidP="007D18F5">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hideMark/>
          </w:tcPr>
          <w:p w14:paraId="7DF00852" w14:textId="2FB5B693" w:rsidR="0086602C" w:rsidRPr="00FB0E1F" w:rsidRDefault="0086602C" w:rsidP="00441A70">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4E172E1A" w14:textId="77777777" w:rsidTr="005333AE">
        <w:trPr>
          <w:trHeight w:val="1430"/>
          <w:jc w:val="center"/>
        </w:trPr>
        <w:tc>
          <w:tcPr>
            <w:tcW w:w="536" w:type="dxa"/>
            <w:vMerge/>
            <w:noWrap/>
            <w:vAlign w:val="center"/>
          </w:tcPr>
          <w:p w14:paraId="42D19B69"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7E43DB8A" w14:textId="5A5011BB" w:rsidR="00F8668F" w:rsidRPr="00FB0E1F" w:rsidRDefault="00F8668F" w:rsidP="00F8668F">
            <w:pPr>
              <w:jc w:val="center"/>
              <w:rPr>
                <w:rFonts w:ascii="Times New Roman" w:hAnsi="Times New Roman" w:cs="Times New Roman"/>
                <w:sz w:val="16"/>
                <w:szCs w:val="16"/>
              </w:rPr>
            </w:pPr>
            <w:r>
              <w:rPr>
                <w:rFonts w:ascii="Times New Roman" w:hAnsi="Times New Roman" w:cs="Times New Roman"/>
                <w:sz w:val="16"/>
                <w:szCs w:val="16"/>
              </w:rPr>
              <w:t>1.2</w:t>
            </w:r>
          </w:p>
        </w:tc>
        <w:tc>
          <w:tcPr>
            <w:tcW w:w="1617" w:type="dxa"/>
            <w:noWrap/>
            <w:vAlign w:val="center"/>
          </w:tcPr>
          <w:p w14:paraId="0C4A3984" w14:textId="563AA88D" w:rsidR="00F8668F" w:rsidRPr="00FB0E1F" w:rsidRDefault="00F8668F" w:rsidP="00F8668F">
            <w:pPr>
              <w:jc w:val="center"/>
              <w:rPr>
                <w:rFonts w:ascii="Times New Roman" w:hAnsi="Times New Roman" w:cs="Times New Roman"/>
                <w:b/>
                <w:bCs/>
                <w:color w:val="538135" w:themeColor="accent6" w:themeShade="BF"/>
                <w:sz w:val="16"/>
                <w:szCs w:val="16"/>
              </w:rPr>
            </w:pPr>
            <w:r w:rsidRPr="00E443FD">
              <w:rPr>
                <w:rFonts w:ascii="Times New Roman" w:hAnsi="Times New Roman" w:cs="Times New Roman"/>
                <w:b/>
                <w:bCs/>
                <w:color w:val="538135" w:themeColor="accent6" w:themeShade="BF"/>
                <w:sz w:val="16"/>
                <w:szCs w:val="16"/>
              </w:rPr>
              <w:t>Acids, bases, pH, and buffers</w:t>
            </w:r>
          </w:p>
        </w:tc>
        <w:tc>
          <w:tcPr>
            <w:tcW w:w="2076" w:type="dxa"/>
            <w:vAlign w:val="center"/>
          </w:tcPr>
          <w:p w14:paraId="0BED19DB" w14:textId="21F71946" w:rsidR="00F8668F" w:rsidRPr="00E443FD" w:rsidRDefault="00F8668F" w:rsidP="00F8668F">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Recall the concepts of acids, bases, amphoteric molecules, and the ionization of water and weak acids.</w:t>
            </w:r>
          </w:p>
          <w:p w14:paraId="168D4483" w14:textId="52818216" w:rsidR="00F8668F" w:rsidRPr="00FB0E1F" w:rsidRDefault="00F8668F" w:rsidP="00F8668F">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 xml:space="preserve">Apply the molecular expressions: molarity, normality, equivalence, pH, and </w:t>
            </w:r>
            <w:proofErr w:type="spellStart"/>
            <w:r w:rsidRPr="00E443FD">
              <w:rPr>
                <w:rFonts w:ascii="Times New Roman" w:hAnsi="Times New Roman" w:cs="Times New Roman"/>
                <w:sz w:val="16"/>
                <w:szCs w:val="16"/>
              </w:rPr>
              <w:t>pKa</w:t>
            </w:r>
            <w:proofErr w:type="spellEnd"/>
            <w:r w:rsidRPr="00E443FD">
              <w:rPr>
                <w:rFonts w:ascii="Times New Roman" w:hAnsi="Times New Roman" w:cs="Times New Roman"/>
                <w:sz w:val="16"/>
                <w:szCs w:val="16"/>
              </w:rPr>
              <w:t>.</w:t>
            </w:r>
          </w:p>
        </w:tc>
        <w:tc>
          <w:tcPr>
            <w:tcW w:w="900" w:type="dxa"/>
          </w:tcPr>
          <w:p w14:paraId="45F61E55" w14:textId="77777777" w:rsidR="00F8668F" w:rsidRDefault="00F8668F" w:rsidP="00F8668F">
            <w:pPr>
              <w:jc w:val="center"/>
              <w:rPr>
                <w:rFonts w:ascii="Times New Roman" w:hAnsi="Times New Roman" w:cs="Times New Roman"/>
                <w:color w:val="538135" w:themeColor="accent6" w:themeShade="BF"/>
                <w:sz w:val="16"/>
                <w:szCs w:val="16"/>
              </w:rPr>
            </w:pPr>
          </w:p>
          <w:p w14:paraId="1DD1F20E" w14:textId="37835F91"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38B420D" w14:textId="77777777" w:rsidR="00F8668F" w:rsidRDefault="00F8668F" w:rsidP="00F8668F">
            <w:pPr>
              <w:jc w:val="center"/>
              <w:rPr>
                <w:rFonts w:ascii="Times New Roman" w:hAnsi="Times New Roman" w:cs="Times New Roman"/>
                <w:color w:val="538135" w:themeColor="accent6" w:themeShade="BF"/>
                <w:sz w:val="16"/>
                <w:szCs w:val="16"/>
              </w:rPr>
            </w:pPr>
          </w:p>
          <w:p w14:paraId="754C3979" w14:textId="77777777" w:rsidR="00F8668F" w:rsidRDefault="00F8668F" w:rsidP="00F8668F">
            <w:pPr>
              <w:jc w:val="center"/>
              <w:rPr>
                <w:rFonts w:ascii="Times New Roman" w:hAnsi="Times New Roman" w:cs="Times New Roman"/>
                <w:color w:val="538135" w:themeColor="accent6" w:themeShade="BF"/>
                <w:sz w:val="16"/>
                <w:szCs w:val="16"/>
              </w:rPr>
            </w:pPr>
          </w:p>
          <w:p w14:paraId="71FA5115" w14:textId="77777777" w:rsidR="00F8668F" w:rsidRDefault="00F8668F" w:rsidP="00F8668F">
            <w:pPr>
              <w:jc w:val="center"/>
              <w:rPr>
                <w:rFonts w:ascii="Times New Roman" w:hAnsi="Times New Roman" w:cs="Times New Roman"/>
                <w:color w:val="538135" w:themeColor="accent6" w:themeShade="BF"/>
                <w:sz w:val="16"/>
                <w:szCs w:val="16"/>
              </w:rPr>
            </w:pPr>
          </w:p>
          <w:p w14:paraId="448A1AF9" w14:textId="686BB293"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0139A3F1" w14:textId="548A6E15"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1B531418" w14:textId="13F3D870"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5D369165" w14:textId="58D01032"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1174A945" w14:textId="410A2BC0"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38E887E" w14:textId="091277A4" w:rsidR="00F8668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F596034" w14:textId="77777777" w:rsidTr="005333AE">
        <w:trPr>
          <w:trHeight w:val="1313"/>
          <w:jc w:val="center"/>
        </w:trPr>
        <w:tc>
          <w:tcPr>
            <w:tcW w:w="536" w:type="dxa"/>
            <w:vMerge/>
            <w:vAlign w:val="center"/>
            <w:hideMark/>
          </w:tcPr>
          <w:p w14:paraId="427A1BC0"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hideMark/>
          </w:tcPr>
          <w:p w14:paraId="61876033" w14:textId="4511C642" w:rsidR="00F8668F" w:rsidRPr="00FB0E1F" w:rsidRDefault="00F8668F" w:rsidP="00F8668F">
            <w:pPr>
              <w:jc w:val="center"/>
              <w:rPr>
                <w:rFonts w:ascii="Times New Roman" w:hAnsi="Times New Roman" w:cs="Times New Roman"/>
                <w:sz w:val="16"/>
                <w:szCs w:val="16"/>
              </w:rPr>
            </w:pPr>
            <w:r>
              <w:rPr>
                <w:rFonts w:ascii="Times New Roman" w:hAnsi="Times New Roman" w:cs="Times New Roman"/>
                <w:sz w:val="16"/>
                <w:szCs w:val="16"/>
              </w:rPr>
              <w:t>1.3</w:t>
            </w:r>
          </w:p>
        </w:tc>
        <w:tc>
          <w:tcPr>
            <w:tcW w:w="1617" w:type="dxa"/>
            <w:noWrap/>
            <w:vAlign w:val="center"/>
            <w:hideMark/>
          </w:tcPr>
          <w:p w14:paraId="2182815C" w14:textId="567B8482" w:rsidR="00F8668F" w:rsidRPr="00FB0E1F" w:rsidRDefault="00F8668F" w:rsidP="00F8668F">
            <w:pPr>
              <w:jc w:val="center"/>
              <w:rPr>
                <w:rFonts w:ascii="Times New Roman" w:hAnsi="Times New Roman" w:cs="Times New Roman"/>
                <w:b/>
                <w:bCs/>
                <w:color w:val="538135" w:themeColor="accent6" w:themeShade="BF"/>
                <w:sz w:val="16"/>
                <w:szCs w:val="16"/>
              </w:rPr>
            </w:pPr>
            <w:r w:rsidRPr="00E443FD">
              <w:rPr>
                <w:rFonts w:ascii="Times New Roman" w:hAnsi="Times New Roman" w:cs="Times New Roman"/>
                <w:b/>
                <w:bCs/>
                <w:color w:val="538135" w:themeColor="accent6" w:themeShade="BF"/>
                <w:sz w:val="16"/>
                <w:szCs w:val="16"/>
              </w:rPr>
              <w:t>Acids, bases, pH, and buffers</w:t>
            </w:r>
          </w:p>
        </w:tc>
        <w:tc>
          <w:tcPr>
            <w:tcW w:w="2076" w:type="dxa"/>
            <w:vAlign w:val="center"/>
          </w:tcPr>
          <w:p w14:paraId="2F9AF91F" w14:textId="77777777" w:rsidR="00F8668F" w:rsidRPr="00E443FD" w:rsidRDefault="00F8668F" w:rsidP="00F8668F">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Know the chemical concept of different types of buffers, buffering capacity, midpoint, and titration.</w:t>
            </w:r>
          </w:p>
          <w:p w14:paraId="26A9716D" w14:textId="5C07835D" w:rsidR="00F8668F" w:rsidRPr="00FB0E1F" w:rsidRDefault="00F8668F" w:rsidP="00F8668F">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Apply the Henderson-Hasselbalch equation.</w:t>
            </w:r>
          </w:p>
        </w:tc>
        <w:tc>
          <w:tcPr>
            <w:tcW w:w="900" w:type="dxa"/>
          </w:tcPr>
          <w:p w14:paraId="2E671726"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25DA853C" w14:textId="77777777" w:rsidR="00F8668F" w:rsidRDefault="00F8668F" w:rsidP="00F8668F">
            <w:pPr>
              <w:jc w:val="center"/>
              <w:rPr>
                <w:rFonts w:ascii="Times New Roman" w:hAnsi="Times New Roman" w:cs="Times New Roman"/>
                <w:color w:val="538135" w:themeColor="accent6" w:themeShade="BF"/>
                <w:sz w:val="16"/>
                <w:szCs w:val="16"/>
              </w:rPr>
            </w:pPr>
          </w:p>
          <w:p w14:paraId="1A97A765" w14:textId="77777777" w:rsidR="00F8668F" w:rsidRDefault="00F8668F" w:rsidP="00F8668F">
            <w:pPr>
              <w:jc w:val="center"/>
              <w:rPr>
                <w:rFonts w:ascii="Times New Roman" w:hAnsi="Times New Roman" w:cs="Times New Roman"/>
                <w:color w:val="538135" w:themeColor="accent6" w:themeShade="BF"/>
                <w:sz w:val="16"/>
                <w:szCs w:val="16"/>
              </w:rPr>
            </w:pPr>
          </w:p>
          <w:p w14:paraId="6645533C" w14:textId="77777777" w:rsidR="00F8668F" w:rsidRDefault="00F8668F" w:rsidP="00F8668F">
            <w:pPr>
              <w:jc w:val="center"/>
              <w:rPr>
                <w:rFonts w:ascii="Times New Roman" w:hAnsi="Times New Roman" w:cs="Times New Roman"/>
                <w:color w:val="538135" w:themeColor="accent6" w:themeShade="BF"/>
                <w:sz w:val="16"/>
                <w:szCs w:val="16"/>
              </w:rPr>
            </w:pPr>
          </w:p>
          <w:p w14:paraId="78663675" w14:textId="4FF60D80"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hideMark/>
          </w:tcPr>
          <w:p w14:paraId="4D71359E" w14:textId="764A0747"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0B22D222" w14:textId="0CC2EB66"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51E40CC3" w14:textId="0AD5E805"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hideMark/>
          </w:tcPr>
          <w:p w14:paraId="34CA6756" w14:textId="756770FB"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hideMark/>
          </w:tcPr>
          <w:p w14:paraId="53EB278E" w14:textId="1D1DD06B" w:rsidR="00F8668F" w:rsidRPr="00FB0E1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FB3280B" w14:textId="77777777" w:rsidTr="005333AE">
        <w:trPr>
          <w:trHeight w:val="1313"/>
          <w:jc w:val="center"/>
        </w:trPr>
        <w:tc>
          <w:tcPr>
            <w:tcW w:w="536" w:type="dxa"/>
            <w:vMerge/>
            <w:vAlign w:val="center"/>
          </w:tcPr>
          <w:p w14:paraId="3B2AB889"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70F6388F" w14:textId="4894E856"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1.4</w:t>
            </w:r>
          </w:p>
        </w:tc>
        <w:tc>
          <w:tcPr>
            <w:tcW w:w="1617" w:type="dxa"/>
            <w:noWrap/>
            <w:vAlign w:val="center"/>
          </w:tcPr>
          <w:p w14:paraId="30E4C029" w14:textId="6C6E797A" w:rsidR="00F8668F" w:rsidRPr="00E443FD" w:rsidRDefault="00F8668F" w:rsidP="00F8668F">
            <w:pPr>
              <w:jc w:val="center"/>
              <w:rPr>
                <w:rFonts w:ascii="Times New Roman" w:hAnsi="Times New Roman" w:cs="Times New Roman"/>
                <w:b/>
                <w:bCs/>
                <w:color w:val="538135" w:themeColor="accent6" w:themeShade="BF"/>
                <w:sz w:val="16"/>
                <w:szCs w:val="16"/>
              </w:rPr>
            </w:pPr>
            <w:r w:rsidRPr="00E443FD">
              <w:rPr>
                <w:rFonts w:ascii="Times New Roman" w:hAnsi="Times New Roman" w:cs="Times New Roman"/>
                <w:b/>
                <w:bCs/>
                <w:color w:val="538135" w:themeColor="accent6" w:themeShade="BF"/>
                <w:sz w:val="16"/>
                <w:szCs w:val="16"/>
              </w:rPr>
              <w:t>Acids, bases, pH, and buffers</w:t>
            </w:r>
          </w:p>
        </w:tc>
        <w:tc>
          <w:tcPr>
            <w:tcW w:w="2076" w:type="dxa"/>
            <w:vAlign w:val="center"/>
          </w:tcPr>
          <w:p w14:paraId="52ACA243" w14:textId="65371FED" w:rsidR="00F8668F" w:rsidRPr="00E443FD" w:rsidRDefault="00F8668F" w:rsidP="00F8668F">
            <w:pPr>
              <w:autoSpaceDE w:val="0"/>
              <w:autoSpaceDN w:val="0"/>
              <w:adjustRightInd w:val="0"/>
              <w:spacing w:after="200" w:line="276" w:lineRule="auto"/>
              <w:rPr>
                <w:rFonts w:ascii="Times New Roman" w:hAnsi="Times New Roman" w:cs="Times New Roman"/>
                <w:sz w:val="16"/>
                <w:szCs w:val="16"/>
              </w:rPr>
            </w:pPr>
            <w:r w:rsidRPr="00E443FD">
              <w:rPr>
                <w:rFonts w:ascii="Times New Roman" w:hAnsi="Times New Roman" w:cs="Times New Roman"/>
                <w:sz w:val="16"/>
                <w:szCs w:val="16"/>
              </w:rPr>
              <w:t>List physiological buffers and translate knowledge in normal and abnormal conditions.</w:t>
            </w:r>
          </w:p>
        </w:tc>
        <w:tc>
          <w:tcPr>
            <w:tcW w:w="900" w:type="dxa"/>
          </w:tcPr>
          <w:p w14:paraId="0ED0A270" w14:textId="77777777" w:rsidR="00F8668F" w:rsidRDefault="00F8668F" w:rsidP="00F8668F">
            <w:pPr>
              <w:jc w:val="center"/>
              <w:rPr>
                <w:rFonts w:ascii="Times New Roman" w:hAnsi="Times New Roman" w:cs="Times New Roman"/>
                <w:color w:val="538135" w:themeColor="accent6" w:themeShade="BF"/>
                <w:sz w:val="16"/>
                <w:szCs w:val="16"/>
              </w:rPr>
            </w:pPr>
          </w:p>
          <w:p w14:paraId="74F46645" w14:textId="77777777" w:rsidR="00F8668F" w:rsidRDefault="00F8668F" w:rsidP="00F8668F">
            <w:pPr>
              <w:jc w:val="center"/>
              <w:rPr>
                <w:rFonts w:ascii="Times New Roman" w:hAnsi="Times New Roman" w:cs="Times New Roman"/>
                <w:color w:val="538135" w:themeColor="accent6" w:themeShade="BF"/>
                <w:sz w:val="16"/>
                <w:szCs w:val="16"/>
              </w:rPr>
            </w:pPr>
          </w:p>
          <w:p w14:paraId="43D9B51D" w14:textId="5F045F1F"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 S</w:t>
            </w:r>
          </w:p>
        </w:tc>
        <w:tc>
          <w:tcPr>
            <w:tcW w:w="900" w:type="dxa"/>
            <w:noWrap/>
            <w:vAlign w:val="center"/>
          </w:tcPr>
          <w:p w14:paraId="1205EC09" w14:textId="3659B1F8"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083CC839" w14:textId="2CCD7010"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1ED9F9F7" w14:textId="43FBF5E3"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2B57489B" w14:textId="3414D736" w:rsidR="00F8668F" w:rsidRPr="00D63F97" w:rsidRDefault="00F8668F" w:rsidP="00F8668F">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E892DE9" w14:textId="1E9112FA" w:rsidR="00F8668F" w:rsidRPr="00043A69"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478113DD" w14:textId="77777777" w:rsidTr="005333AE">
        <w:trPr>
          <w:trHeight w:val="1313"/>
          <w:jc w:val="center"/>
        </w:trPr>
        <w:tc>
          <w:tcPr>
            <w:tcW w:w="536" w:type="dxa"/>
            <w:vMerge/>
            <w:vAlign w:val="center"/>
          </w:tcPr>
          <w:p w14:paraId="415AE73C"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5765B825" w14:textId="01B9840A"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1.5</w:t>
            </w:r>
          </w:p>
        </w:tc>
        <w:tc>
          <w:tcPr>
            <w:tcW w:w="1617" w:type="dxa"/>
            <w:noWrap/>
            <w:vAlign w:val="center"/>
          </w:tcPr>
          <w:p w14:paraId="74564AFD" w14:textId="610DCF4F" w:rsidR="00F8668F" w:rsidRPr="00E443FD" w:rsidRDefault="00F8668F" w:rsidP="00F8668F">
            <w:pPr>
              <w:jc w:val="center"/>
              <w:rPr>
                <w:rFonts w:ascii="Times New Roman" w:hAnsi="Times New Roman" w:cs="Times New Roman"/>
                <w:b/>
                <w:bCs/>
                <w:color w:val="538135" w:themeColor="accent6" w:themeShade="BF"/>
                <w:sz w:val="16"/>
                <w:szCs w:val="16"/>
              </w:rPr>
            </w:pPr>
            <w:r w:rsidRPr="00524A8B">
              <w:rPr>
                <w:rFonts w:ascii="Times New Roman" w:hAnsi="Times New Roman" w:cs="Times New Roman"/>
                <w:b/>
                <w:bCs/>
                <w:color w:val="538135" w:themeColor="accent6" w:themeShade="BF"/>
                <w:sz w:val="16"/>
                <w:szCs w:val="16"/>
              </w:rPr>
              <w:t>Macromolecules and carbohydrates</w:t>
            </w:r>
          </w:p>
        </w:tc>
        <w:tc>
          <w:tcPr>
            <w:tcW w:w="2076" w:type="dxa"/>
            <w:vAlign w:val="center"/>
          </w:tcPr>
          <w:p w14:paraId="69D6E76F" w14:textId="77777777" w:rsidR="00F8668F" w:rsidRPr="00524A8B" w:rsidRDefault="00F8668F" w:rsidP="00F8668F">
            <w:pPr>
              <w:rPr>
                <w:rFonts w:ascii="Times New Roman" w:hAnsi="Times New Roman" w:cs="Times New Roman"/>
                <w:sz w:val="16"/>
                <w:szCs w:val="16"/>
              </w:rPr>
            </w:pPr>
            <w:r w:rsidRPr="00524A8B">
              <w:rPr>
                <w:rFonts w:ascii="Times New Roman" w:hAnsi="Times New Roman" w:cs="Times New Roman"/>
                <w:sz w:val="16"/>
                <w:szCs w:val="16"/>
              </w:rPr>
              <w:t>Know the concepts</w:t>
            </w:r>
            <w:r>
              <w:rPr>
                <w:rFonts w:ascii="Times New Roman" w:hAnsi="Times New Roman" w:cs="Times New Roman"/>
                <w:sz w:val="16"/>
                <w:szCs w:val="16"/>
              </w:rPr>
              <w:t xml:space="preserve"> of</w:t>
            </w:r>
            <w:r w:rsidRPr="00524A8B">
              <w:rPr>
                <w:rFonts w:ascii="Times New Roman" w:hAnsi="Times New Roman" w:cs="Times New Roman"/>
                <w:sz w:val="16"/>
                <w:szCs w:val="16"/>
              </w:rPr>
              <w:t xml:space="preserve"> macromolecules and how they are synthesized and broken down.</w:t>
            </w:r>
          </w:p>
          <w:p w14:paraId="2D87CD2A" w14:textId="74797014" w:rsidR="00F8668F" w:rsidRPr="00E443FD" w:rsidRDefault="00F8668F" w:rsidP="00F8668F">
            <w:pPr>
              <w:autoSpaceDE w:val="0"/>
              <w:autoSpaceDN w:val="0"/>
              <w:adjustRightInd w:val="0"/>
              <w:spacing w:after="200" w:line="276" w:lineRule="auto"/>
              <w:rPr>
                <w:rFonts w:ascii="Times New Roman" w:hAnsi="Times New Roman" w:cs="Times New Roman"/>
                <w:sz w:val="16"/>
                <w:szCs w:val="16"/>
              </w:rPr>
            </w:pPr>
            <w:r w:rsidRPr="00524A8B">
              <w:rPr>
                <w:rFonts w:ascii="Times New Roman" w:hAnsi="Times New Roman" w:cs="Times New Roman"/>
                <w:sz w:val="16"/>
                <w:szCs w:val="16"/>
              </w:rPr>
              <w:t>Define carbohydrates.</w:t>
            </w:r>
          </w:p>
        </w:tc>
        <w:tc>
          <w:tcPr>
            <w:tcW w:w="900" w:type="dxa"/>
          </w:tcPr>
          <w:p w14:paraId="71CD988A"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761C7E9" w14:textId="77777777" w:rsidR="00F8668F" w:rsidRDefault="00F8668F" w:rsidP="00F8668F">
            <w:pPr>
              <w:jc w:val="center"/>
              <w:rPr>
                <w:rFonts w:ascii="Times New Roman" w:hAnsi="Times New Roman" w:cs="Times New Roman"/>
                <w:color w:val="538135" w:themeColor="accent6" w:themeShade="BF"/>
                <w:sz w:val="16"/>
                <w:szCs w:val="16"/>
              </w:rPr>
            </w:pPr>
          </w:p>
          <w:p w14:paraId="7D3F377E" w14:textId="77777777" w:rsidR="00F8668F" w:rsidRDefault="00F8668F" w:rsidP="00F8668F">
            <w:pPr>
              <w:jc w:val="center"/>
              <w:rPr>
                <w:rFonts w:ascii="Times New Roman" w:hAnsi="Times New Roman" w:cs="Times New Roman"/>
                <w:color w:val="538135" w:themeColor="accent6" w:themeShade="BF"/>
                <w:sz w:val="16"/>
                <w:szCs w:val="16"/>
              </w:rPr>
            </w:pPr>
          </w:p>
          <w:p w14:paraId="4DD68479" w14:textId="7D40D4BB"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tcPr>
          <w:p w14:paraId="39A4E2FC" w14:textId="5B14DBEF"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05A4ACE6" w14:textId="197A28B3"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1989B4BF" w14:textId="3C7BE1E7"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52E7B7E9" w14:textId="54F1F07F" w:rsidR="00F8668F" w:rsidRPr="00D63F97" w:rsidRDefault="00F8668F" w:rsidP="00F8668F">
            <w:pPr>
              <w:jc w:val="center"/>
              <w:rPr>
                <w:rFonts w:asciiTheme="majorBidi" w:hAnsiTheme="majorBidi" w:cstheme="majorBidi"/>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1E874C26" w14:textId="143DD3DF" w:rsidR="00F8668F" w:rsidRPr="00043A69"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2962A14D" w14:textId="77777777" w:rsidTr="005333AE">
        <w:trPr>
          <w:trHeight w:val="1547"/>
          <w:jc w:val="center"/>
        </w:trPr>
        <w:tc>
          <w:tcPr>
            <w:tcW w:w="536" w:type="dxa"/>
            <w:vMerge w:val="restart"/>
            <w:noWrap/>
            <w:vAlign w:val="center"/>
            <w:hideMark/>
          </w:tcPr>
          <w:p w14:paraId="7F8E04B4"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t>2</w:t>
            </w:r>
          </w:p>
        </w:tc>
        <w:tc>
          <w:tcPr>
            <w:tcW w:w="536" w:type="dxa"/>
            <w:noWrap/>
            <w:vAlign w:val="center"/>
            <w:hideMark/>
          </w:tcPr>
          <w:p w14:paraId="065758D7"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t>2.1</w:t>
            </w:r>
          </w:p>
        </w:tc>
        <w:tc>
          <w:tcPr>
            <w:tcW w:w="1617" w:type="dxa"/>
            <w:noWrap/>
            <w:vAlign w:val="center"/>
          </w:tcPr>
          <w:p w14:paraId="5FF7F5DD" w14:textId="5793B2AC" w:rsidR="00F8668F" w:rsidRPr="00FB0E1F" w:rsidRDefault="00F8668F" w:rsidP="00F8668F">
            <w:pPr>
              <w:jc w:val="center"/>
              <w:rPr>
                <w:rFonts w:ascii="Times New Roman" w:hAnsi="Times New Roman" w:cs="Times New Roman"/>
                <w:b/>
                <w:bCs/>
                <w:color w:val="538135" w:themeColor="accent6" w:themeShade="BF"/>
                <w:sz w:val="16"/>
                <w:szCs w:val="16"/>
              </w:rPr>
            </w:pPr>
            <w:r w:rsidRPr="00524A8B">
              <w:rPr>
                <w:rFonts w:ascii="Times New Roman" w:hAnsi="Times New Roman" w:cs="Times New Roman"/>
                <w:b/>
                <w:bCs/>
                <w:color w:val="538135" w:themeColor="accent6" w:themeShade="BF"/>
                <w:sz w:val="16"/>
                <w:szCs w:val="16"/>
              </w:rPr>
              <w:t>Carbohydrates</w:t>
            </w:r>
          </w:p>
        </w:tc>
        <w:tc>
          <w:tcPr>
            <w:tcW w:w="2076" w:type="dxa"/>
            <w:vAlign w:val="center"/>
          </w:tcPr>
          <w:p w14:paraId="583A46E0" w14:textId="77777777" w:rsidR="00F8668F" w:rsidRDefault="00F8668F" w:rsidP="00F8668F">
            <w:pPr>
              <w:rPr>
                <w:rFonts w:ascii="Times New Roman" w:hAnsi="Times New Roman" w:cs="Times New Roman"/>
                <w:sz w:val="16"/>
                <w:szCs w:val="16"/>
              </w:rPr>
            </w:pPr>
            <w:r>
              <w:rPr>
                <w:rFonts w:ascii="Times New Roman" w:hAnsi="Times New Roman" w:cs="Times New Roman"/>
                <w:sz w:val="16"/>
                <w:szCs w:val="16"/>
              </w:rPr>
              <w:t xml:space="preserve">Comprehend </w:t>
            </w:r>
            <w:r w:rsidRPr="00524A8B">
              <w:rPr>
                <w:rFonts w:ascii="Times New Roman" w:hAnsi="Times New Roman" w:cs="Times New Roman"/>
                <w:sz w:val="16"/>
                <w:szCs w:val="16"/>
              </w:rPr>
              <w:t>the classifications, drawing, structure, and function of carbohydrates (mono-, di-, oligo-, and poly-).</w:t>
            </w:r>
          </w:p>
          <w:p w14:paraId="469FFD3F" w14:textId="4EBDE9C6" w:rsidR="00F8668F" w:rsidRPr="00420CC5" w:rsidRDefault="00F8668F" w:rsidP="00F8668F">
            <w:pPr>
              <w:spacing w:after="0" w:line="240" w:lineRule="auto"/>
              <w:rPr>
                <w:rFonts w:ascii="Times New Roman" w:hAnsi="Times New Roman" w:cs="Times New Roman"/>
                <w:sz w:val="16"/>
                <w:szCs w:val="16"/>
              </w:rPr>
            </w:pPr>
            <w:r w:rsidRPr="00524A8B">
              <w:rPr>
                <w:rFonts w:ascii="Times New Roman" w:hAnsi="Times New Roman" w:cs="Times New Roman"/>
                <w:sz w:val="16"/>
                <w:szCs w:val="16"/>
              </w:rPr>
              <w:t>Apply the concept of isomerism to monosaccharides.</w:t>
            </w:r>
          </w:p>
        </w:tc>
        <w:tc>
          <w:tcPr>
            <w:tcW w:w="900" w:type="dxa"/>
          </w:tcPr>
          <w:p w14:paraId="66BE2812"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28141DE5" w14:textId="77777777" w:rsidR="00F8668F" w:rsidRDefault="00F8668F" w:rsidP="00F8668F">
            <w:pPr>
              <w:jc w:val="center"/>
              <w:rPr>
                <w:rFonts w:ascii="Times New Roman" w:hAnsi="Times New Roman" w:cs="Times New Roman"/>
                <w:color w:val="538135" w:themeColor="accent6" w:themeShade="BF"/>
                <w:sz w:val="16"/>
                <w:szCs w:val="16"/>
              </w:rPr>
            </w:pPr>
          </w:p>
          <w:p w14:paraId="26CBAE7D" w14:textId="77777777" w:rsidR="00F8668F" w:rsidRDefault="00F8668F" w:rsidP="00F8668F">
            <w:pPr>
              <w:jc w:val="center"/>
              <w:rPr>
                <w:rFonts w:ascii="Times New Roman" w:hAnsi="Times New Roman" w:cs="Times New Roman"/>
                <w:color w:val="538135" w:themeColor="accent6" w:themeShade="BF"/>
                <w:sz w:val="16"/>
                <w:szCs w:val="16"/>
              </w:rPr>
            </w:pPr>
          </w:p>
          <w:p w14:paraId="6EF1B225" w14:textId="77777777" w:rsidR="00F8668F" w:rsidRDefault="00F8668F" w:rsidP="00F8668F">
            <w:pPr>
              <w:jc w:val="center"/>
              <w:rPr>
                <w:rFonts w:ascii="Times New Roman" w:hAnsi="Times New Roman" w:cs="Times New Roman"/>
                <w:color w:val="538135" w:themeColor="accent6" w:themeShade="BF"/>
                <w:sz w:val="16"/>
                <w:szCs w:val="16"/>
              </w:rPr>
            </w:pPr>
          </w:p>
          <w:p w14:paraId="4462CCF3" w14:textId="494C333F"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02C32B30" w14:textId="07E4A978" w:rsidR="00F8668F" w:rsidRPr="00FB0E1F" w:rsidRDefault="00F8668F" w:rsidP="00F8668F">
            <w:pP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145C86FD" w14:textId="7E781CD0" w:rsidR="00F8668F" w:rsidRPr="00FB0E1F" w:rsidRDefault="00F8668F" w:rsidP="00F8668F">
            <w:pP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3CB35461" w14:textId="1C961FCC"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46B8EE1F" w14:textId="464E933A"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3F93EFC8" w14:textId="4F72E1CD" w:rsidR="00F8668F" w:rsidRPr="00FB0E1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F9EEF51" w14:textId="77777777" w:rsidTr="005333AE">
        <w:trPr>
          <w:trHeight w:val="300"/>
          <w:jc w:val="center"/>
        </w:trPr>
        <w:tc>
          <w:tcPr>
            <w:tcW w:w="536" w:type="dxa"/>
            <w:vMerge/>
            <w:vAlign w:val="center"/>
            <w:hideMark/>
          </w:tcPr>
          <w:p w14:paraId="47D2D20D"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hideMark/>
          </w:tcPr>
          <w:p w14:paraId="7DD116B5"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t>2.2</w:t>
            </w:r>
          </w:p>
        </w:tc>
        <w:tc>
          <w:tcPr>
            <w:tcW w:w="1617" w:type="dxa"/>
            <w:noWrap/>
            <w:vAlign w:val="center"/>
          </w:tcPr>
          <w:p w14:paraId="596123B9" w14:textId="054D4520" w:rsidR="00F8668F" w:rsidRPr="00FB0E1F" w:rsidRDefault="00F8668F" w:rsidP="00F8668F">
            <w:pPr>
              <w:jc w:val="center"/>
              <w:rPr>
                <w:rFonts w:ascii="Times New Roman" w:hAnsi="Times New Roman" w:cs="Times New Roman"/>
                <w:b/>
                <w:bCs/>
                <w:color w:val="538135" w:themeColor="accent6" w:themeShade="BF"/>
                <w:sz w:val="16"/>
                <w:szCs w:val="16"/>
              </w:rPr>
            </w:pPr>
            <w:r w:rsidRPr="00524A8B">
              <w:rPr>
                <w:rFonts w:ascii="Times New Roman" w:hAnsi="Times New Roman" w:cs="Times New Roman"/>
                <w:b/>
                <w:bCs/>
                <w:color w:val="538135" w:themeColor="accent6" w:themeShade="BF"/>
                <w:sz w:val="16"/>
                <w:szCs w:val="16"/>
              </w:rPr>
              <w:t>Carbohydrates</w:t>
            </w:r>
          </w:p>
        </w:tc>
        <w:tc>
          <w:tcPr>
            <w:tcW w:w="2076" w:type="dxa"/>
            <w:vAlign w:val="center"/>
          </w:tcPr>
          <w:p w14:paraId="00619354" w14:textId="77777777" w:rsidR="00F8668F" w:rsidRDefault="00F8668F" w:rsidP="00F8668F">
            <w:pPr>
              <w:rPr>
                <w:rFonts w:ascii="Times New Roman" w:hAnsi="Times New Roman" w:cs="Times New Roman"/>
                <w:sz w:val="16"/>
                <w:szCs w:val="16"/>
              </w:rPr>
            </w:pPr>
            <w:r w:rsidRPr="00524A8B">
              <w:rPr>
                <w:rFonts w:ascii="Times New Roman" w:hAnsi="Times New Roman" w:cs="Times New Roman"/>
                <w:sz w:val="16"/>
                <w:szCs w:val="16"/>
              </w:rPr>
              <w:t>Identify substituted and modifie</w:t>
            </w:r>
            <w:r>
              <w:rPr>
                <w:rFonts w:ascii="Times New Roman" w:hAnsi="Times New Roman" w:cs="Times New Roman"/>
                <w:sz w:val="16"/>
                <w:szCs w:val="16"/>
              </w:rPr>
              <w:t>d saccharides (mono- and poly-).</w:t>
            </w:r>
          </w:p>
          <w:p w14:paraId="3A5DA18F" w14:textId="77777777" w:rsidR="00F8668F" w:rsidRPr="00524A8B" w:rsidRDefault="00F8668F" w:rsidP="00F8668F">
            <w:pPr>
              <w:rPr>
                <w:rFonts w:ascii="Times New Roman" w:hAnsi="Times New Roman" w:cs="Times New Roman"/>
                <w:sz w:val="16"/>
                <w:szCs w:val="16"/>
              </w:rPr>
            </w:pPr>
            <w:r w:rsidRPr="00524A8B">
              <w:rPr>
                <w:rFonts w:ascii="Times New Roman" w:hAnsi="Times New Roman" w:cs="Times New Roman"/>
                <w:sz w:val="16"/>
                <w:szCs w:val="16"/>
              </w:rPr>
              <w:t>Differentiate proteoglycans and glycoproteins.</w:t>
            </w:r>
          </w:p>
          <w:p w14:paraId="7EA467B7" w14:textId="350BAC97" w:rsidR="00F8668F" w:rsidRPr="00FB0E1F" w:rsidRDefault="00F8668F" w:rsidP="00F8668F">
            <w:pPr>
              <w:rPr>
                <w:rFonts w:ascii="Times New Roman" w:hAnsi="Times New Roman" w:cs="Times New Roman"/>
                <w:sz w:val="16"/>
                <w:szCs w:val="16"/>
              </w:rPr>
            </w:pPr>
            <w:r w:rsidRPr="00524A8B">
              <w:rPr>
                <w:rFonts w:ascii="Times New Roman" w:hAnsi="Times New Roman" w:cs="Times New Roman"/>
                <w:sz w:val="16"/>
                <w:szCs w:val="16"/>
              </w:rPr>
              <w:t>Link carbohydrates to blood typing.</w:t>
            </w:r>
          </w:p>
        </w:tc>
        <w:tc>
          <w:tcPr>
            <w:tcW w:w="900" w:type="dxa"/>
          </w:tcPr>
          <w:p w14:paraId="1BE8E337"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50617DF6" w14:textId="77777777" w:rsidR="00F8668F" w:rsidRDefault="00F8668F" w:rsidP="00F8668F">
            <w:pPr>
              <w:jc w:val="center"/>
              <w:rPr>
                <w:rFonts w:ascii="Times New Roman" w:hAnsi="Times New Roman" w:cs="Times New Roman"/>
                <w:color w:val="538135" w:themeColor="accent6" w:themeShade="BF"/>
                <w:sz w:val="16"/>
                <w:szCs w:val="16"/>
              </w:rPr>
            </w:pPr>
          </w:p>
          <w:p w14:paraId="472A1D0F"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35A9A85C" w14:textId="77777777" w:rsidR="00F8668F" w:rsidRDefault="00F8668F" w:rsidP="00F8668F">
            <w:pPr>
              <w:jc w:val="center"/>
              <w:rPr>
                <w:rFonts w:ascii="Times New Roman" w:hAnsi="Times New Roman" w:cs="Times New Roman"/>
                <w:color w:val="538135" w:themeColor="accent6" w:themeShade="BF"/>
                <w:sz w:val="16"/>
                <w:szCs w:val="16"/>
              </w:rPr>
            </w:pPr>
          </w:p>
          <w:p w14:paraId="243439F1" w14:textId="48AC9814"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042BCCD2" w14:textId="1F685219"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1F5D5927" w14:textId="62952E59"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5B31DDDF" w14:textId="2741B801"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23199067" w14:textId="1F3CB6F0" w:rsidR="00F8668F" w:rsidRPr="00FB0E1F" w:rsidRDefault="00F8668F" w:rsidP="00F8668F">
            <w:pPr>
              <w:jc w:val="center"/>
              <w:rPr>
                <w:rFonts w:ascii="Times New Roman" w:hAnsi="Times New Roman" w:cs="Times New Roman"/>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26C57179" w14:textId="7742CDFB" w:rsidR="00F8668F" w:rsidRPr="00FB0E1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4BC8D155" w14:textId="77777777" w:rsidTr="005333AE">
        <w:trPr>
          <w:trHeight w:val="300"/>
          <w:jc w:val="center"/>
        </w:trPr>
        <w:tc>
          <w:tcPr>
            <w:tcW w:w="536" w:type="dxa"/>
            <w:vMerge/>
            <w:vAlign w:val="center"/>
          </w:tcPr>
          <w:p w14:paraId="4FDE02E9"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132291AB" w14:textId="00CB40C9" w:rsidR="00F8668F" w:rsidRPr="00FB0E1F" w:rsidRDefault="00F8668F" w:rsidP="00F8668F">
            <w:pPr>
              <w:jc w:val="center"/>
              <w:rPr>
                <w:rFonts w:ascii="Times New Roman" w:hAnsi="Times New Roman" w:cs="Times New Roman"/>
                <w:sz w:val="16"/>
                <w:szCs w:val="16"/>
              </w:rPr>
            </w:pPr>
            <w:r>
              <w:rPr>
                <w:rFonts w:ascii="Times New Roman" w:hAnsi="Times New Roman" w:cs="Times New Roman"/>
                <w:sz w:val="16"/>
                <w:szCs w:val="16"/>
              </w:rPr>
              <w:t>2.3</w:t>
            </w:r>
          </w:p>
        </w:tc>
        <w:tc>
          <w:tcPr>
            <w:tcW w:w="1617" w:type="dxa"/>
            <w:noWrap/>
            <w:vAlign w:val="center"/>
          </w:tcPr>
          <w:p w14:paraId="303B0B9D" w14:textId="58E50A3F" w:rsidR="00F8668F" w:rsidRPr="00FB0E1F" w:rsidRDefault="00F8668F" w:rsidP="00F8668F">
            <w:pPr>
              <w:jc w:val="center"/>
              <w:rPr>
                <w:rFonts w:ascii="Times New Roman" w:hAnsi="Times New Roman" w:cs="Times New Roman"/>
                <w:b/>
                <w:bCs/>
                <w:color w:val="538135" w:themeColor="accent6" w:themeShade="BF"/>
                <w:sz w:val="16"/>
                <w:szCs w:val="16"/>
              </w:rPr>
            </w:pPr>
            <w:r w:rsidRPr="00CD253B">
              <w:rPr>
                <w:rFonts w:ascii="Times New Roman" w:hAnsi="Times New Roman" w:cs="Times New Roman"/>
                <w:b/>
                <w:bCs/>
                <w:color w:val="538135" w:themeColor="accent6" w:themeShade="BF"/>
                <w:sz w:val="16"/>
                <w:szCs w:val="16"/>
              </w:rPr>
              <w:t>Lipids</w:t>
            </w:r>
          </w:p>
        </w:tc>
        <w:tc>
          <w:tcPr>
            <w:tcW w:w="2076" w:type="dxa"/>
            <w:vAlign w:val="center"/>
          </w:tcPr>
          <w:p w14:paraId="65C6FAA9" w14:textId="77777777" w:rsidR="00F8668F" w:rsidRPr="00CD253B" w:rsidRDefault="00F8668F" w:rsidP="00F8668F">
            <w:pPr>
              <w:spacing w:after="0" w:line="240" w:lineRule="auto"/>
              <w:rPr>
                <w:rFonts w:ascii="Times New Roman" w:eastAsia="Times New Roman" w:hAnsi="Times New Roman" w:cs="Times New Roman"/>
                <w:color w:val="000000"/>
                <w:sz w:val="16"/>
                <w:szCs w:val="16"/>
              </w:rPr>
            </w:pPr>
            <w:r w:rsidRPr="00CD253B">
              <w:rPr>
                <w:rFonts w:ascii="Times New Roman" w:eastAsia="Times New Roman" w:hAnsi="Times New Roman" w:cs="Times New Roman"/>
                <w:color w:val="000000"/>
                <w:sz w:val="16"/>
                <w:szCs w:val="16"/>
              </w:rPr>
              <w:t>Define lipids.</w:t>
            </w:r>
          </w:p>
          <w:p w14:paraId="1D8B1531" w14:textId="77777777" w:rsidR="00F8668F" w:rsidRDefault="00F8668F" w:rsidP="00F8668F">
            <w:pPr>
              <w:spacing w:after="0" w:line="240" w:lineRule="auto"/>
              <w:rPr>
                <w:rFonts w:ascii="Times New Roman" w:eastAsia="Times New Roman" w:hAnsi="Times New Roman" w:cs="Times New Roman"/>
                <w:color w:val="000000"/>
                <w:sz w:val="16"/>
                <w:szCs w:val="16"/>
              </w:rPr>
            </w:pPr>
          </w:p>
          <w:p w14:paraId="64394C3E" w14:textId="7BB8AC93" w:rsidR="00F8668F" w:rsidRPr="00FB0E1F" w:rsidRDefault="00F8668F" w:rsidP="00F8668F">
            <w:pPr>
              <w:rPr>
                <w:rFonts w:ascii="Times New Roman" w:hAnsi="Times New Roman" w:cs="Times New Roman"/>
                <w:sz w:val="16"/>
                <w:szCs w:val="16"/>
              </w:rPr>
            </w:pPr>
            <w:r w:rsidRPr="00CD253B">
              <w:rPr>
                <w:rFonts w:ascii="Times New Roman" w:eastAsia="Times New Roman" w:hAnsi="Times New Roman" w:cs="Times New Roman"/>
                <w:color w:val="000000"/>
                <w:sz w:val="16"/>
                <w:szCs w:val="16"/>
              </w:rPr>
              <w:t>Identify the classifications, drawing, structure, and function of lipids (fatty acids, triglycerides, waxes, phospholipids, glycolipids, and steroids.</w:t>
            </w:r>
          </w:p>
        </w:tc>
        <w:tc>
          <w:tcPr>
            <w:tcW w:w="900" w:type="dxa"/>
          </w:tcPr>
          <w:p w14:paraId="76C170F2"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616E354" w14:textId="77777777" w:rsidR="00F8668F" w:rsidRDefault="00F8668F" w:rsidP="00F8668F">
            <w:pPr>
              <w:jc w:val="center"/>
              <w:rPr>
                <w:rFonts w:ascii="Times New Roman" w:hAnsi="Times New Roman" w:cs="Times New Roman"/>
                <w:color w:val="538135" w:themeColor="accent6" w:themeShade="BF"/>
                <w:sz w:val="16"/>
                <w:szCs w:val="16"/>
              </w:rPr>
            </w:pPr>
          </w:p>
          <w:p w14:paraId="052EC7EF" w14:textId="671C119D"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tcPr>
          <w:p w14:paraId="6EB8D464" w14:textId="400942A0"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43B905DA" w14:textId="102002B9"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2C224A0C" w14:textId="3B948C87"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3A7F7DA2" w14:textId="4CDFF4A1" w:rsidR="00F8668F" w:rsidRPr="00D63F97" w:rsidRDefault="00F8668F" w:rsidP="00F8668F">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803906F" w14:textId="46B8994F" w:rsidR="00F8668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078B929" w14:textId="77777777" w:rsidTr="005333AE">
        <w:trPr>
          <w:trHeight w:val="300"/>
          <w:jc w:val="center"/>
        </w:trPr>
        <w:tc>
          <w:tcPr>
            <w:tcW w:w="536" w:type="dxa"/>
            <w:vMerge/>
            <w:vAlign w:val="center"/>
          </w:tcPr>
          <w:p w14:paraId="722CFB0D"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42A809A6" w14:textId="6D2BCC5B"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2.4</w:t>
            </w:r>
          </w:p>
        </w:tc>
        <w:tc>
          <w:tcPr>
            <w:tcW w:w="1617" w:type="dxa"/>
            <w:noWrap/>
            <w:vAlign w:val="center"/>
          </w:tcPr>
          <w:p w14:paraId="4386FCBF" w14:textId="11B007FE" w:rsidR="00F8668F" w:rsidRPr="00524A8B" w:rsidRDefault="00F8668F" w:rsidP="00F8668F">
            <w:pPr>
              <w:jc w:val="center"/>
              <w:rPr>
                <w:rFonts w:ascii="Times New Roman" w:hAnsi="Times New Roman" w:cs="Times New Roman"/>
                <w:b/>
                <w:bCs/>
                <w:color w:val="538135" w:themeColor="accent6" w:themeShade="BF"/>
                <w:sz w:val="16"/>
                <w:szCs w:val="16"/>
              </w:rPr>
            </w:pPr>
            <w:r w:rsidRPr="00CD253B">
              <w:rPr>
                <w:rFonts w:ascii="Times New Roman" w:hAnsi="Times New Roman" w:cs="Times New Roman"/>
                <w:b/>
                <w:bCs/>
                <w:color w:val="538135" w:themeColor="accent6" w:themeShade="BF"/>
                <w:sz w:val="16"/>
                <w:szCs w:val="16"/>
              </w:rPr>
              <w:t>Lipids</w:t>
            </w:r>
          </w:p>
        </w:tc>
        <w:tc>
          <w:tcPr>
            <w:tcW w:w="2076" w:type="dxa"/>
            <w:vAlign w:val="center"/>
          </w:tcPr>
          <w:p w14:paraId="292F5F03" w14:textId="77777777" w:rsidR="00F8668F" w:rsidRDefault="00F8668F" w:rsidP="00F8668F">
            <w:pPr>
              <w:spacing w:after="0" w:line="240" w:lineRule="auto"/>
              <w:rPr>
                <w:rFonts w:ascii="Times New Roman" w:eastAsia="Times New Roman" w:hAnsi="Times New Roman" w:cs="Times New Roman"/>
                <w:color w:val="000000"/>
                <w:sz w:val="16"/>
                <w:szCs w:val="16"/>
              </w:rPr>
            </w:pPr>
            <w:r w:rsidRPr="00CD253B">
              <w:rPr>
                <w:rFonts w:ascii="Times New Roman" w:eastAsia="Times New Roman" w:hAnsi="Times New Roman" w:cs="Times New Roman"/>
                <w:color w:val="000000"/>
                <w:sz w:val="16"/>
                <w:szCs w:val="16"/>
              </w:rPr>
              <w:t>Identify the classifications, drawing, structure, and function of lipids (fatty acids, triglycerides, waxes, phospholipids, glycolipids, and steroids.</w:t>
            </w:r>
          </w:p>
          <w:p w14:paraId="195CB15C" w14:textId="77777777" w:rsidR="00F8668F" w:rsidRDefault="00F8668F" w:rsidP="00F8668F">
            <w:pPr>
              <w:spacing w:after="0" w:line="240" w:lineRule="auto"/>
              <w:rPr>
                <w:rFonts w:ascii="Times New Roman" w:eastAsia="Times New Roman" w:hAnsi="Times New Roman" w:cs="Times New Roman"/>
                <w:color w:val="000000"/>
                <w:sz w:val="16"/>
                <w:szCs w:val="16"/>
              </w:rPr>
            </w:pPr>
          </w:p>
          <w:p w14:paraId="2C9B0441" w14:textId="140CE3E7" w:rsidR="00F8668F" w:rsidRPr="00524A8B" w:rsidRDefault="00F8668F" w:rsidP="00F8668F">
            <w:pPr>
              <w:rPr>
                <w:rFonts w:ascii="Times New Roman" w:hAnsi="Times New Roman" w:cs="Times New Roman"/>
                <w:sz w:val="16"/>
                <w:szCs w:val="16"/>
              </w:rPr>
            </w:pPr>
            <w:r w:rsidRPr="00CD253B">
              <w:rPr>
                <w:rFonts w:ascii="Times New Roman" w:eastAsia="Times New Roman" w:hAnsi="Times New Roman" w:cs="Times New Roman"/>
                <w:color w:val="000000"/>
                <w:sz w:val="16"/>
                <w:szCs w:val="16"/>
              </w:rPr>
              <w:t>Differentiate the basic mechanism and players of lipid transport in the blood.</w:t>
            </w:r>
          </w:p>
        </w:tc>
        <w:tc>
          <w:tcPr>
            <w:tcW w:w="900" w:type="dxa"/>
          </w:tcPr>
          <w:p w14:paraId="4D8FC15A" w14:textId="77777777" w:rsidR="00F8668F" w:rsidRDefault="00F8668F" w:rsidP="00F8668F">
            <w:pPr>
              <w:jc w:val="center"/>
              <w:rPr>
                <w:rFonts w:ascii="Times New Roman" w:hAnsi="Times New Roman" w:cs="Times New Roman"/>
                <w:color w:val="538135" w:themeColor="accent6" w:themeShade="BF"/>
                <w:sz w:val="16"/>
                <w:szCs w:val="16"/>
              </w:rPr>
            </w:pPr>
          </w:p>
          <w:p w14:paraId="1EF96886"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12B9373" w14:textId="77777777" w:rsidR="00F8668F" w:rsidRDefault="00F8668F" w:rsidP="00F8668F">
            <w:pPr>
              <w:jc w:val="center"/>
              <w:rPr>
                <w:rFonts w:ascii="Times New Roman" w:hAnsi="Times New Roman" w:cs="Times New Roman"/>
                <w:color w:val="538135" w:themeColor="accent6" w:themeShade="BF"/>
                <w:sz w:val="16"/>
                <w:szCs w:val="16"/>
              </w:rPr>
            </w:pPr>
          </w:p>
          <w:p w14:paraId="5FC49A83" w14:textId="77777777" w:rsidR="00F8668F" w:rsidRDefault="00F8668F" w:rsidP="00F8668F">
            <w:pPr>
              <w:jc w:val="center"/>
              <w:rPr>
                <w:rFonts w:ascii="Times New Roman" w:hAnsi="Times New Roman" w:cs="Times New Roman"/>
                <w:color w:val="538135" w:themeColor="accent6" w:themeShade="BF"/>
                <w:sz w:val="16"/>
                <w:szCs w:val="16"/>
              </w:rPr>
            </w:pPr>
          </w:p>
          <w:p w14:paraId="51FEF56C" w14:textId="14687779"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3D1A18D6" w14:textId="4984810E"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2D379319" w14:textId="37152662"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4812F941" w14:textId="788A1B96"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1AF0FDEB" w14:textId="655149EB"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2A49E8E7" w14:textId="7A8DA318" w:rsidR="00F8668F" w:rsidRPr="00043A69"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8084CA7" w14:textId="77777777" w:rsidTr="005333AE">
        <w:trPr>
          <w:trHeight w:val="300"/>
          <w:jc w:val="center"/>
        </w:trPr>
        <w:tc>
          <w:tcPr>
            <w:tcW w:w="536" w:type="dxa"/>
            <w:vMerge/>
            <w:vAlign w:val="center"/>
          </w:tcPr>
          <w:p w14:paraId="2D1C2C80"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2CE4058A" w14:textId="1CE1F3CE"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2.5</w:t>
            </w:r>
          </w:p>
        </w:tc>
        <w:tc>
          <w:tcPr>
            <w:tcW w:w="1617" w:type="dxa"/>
            <w:noWrap/>
            <w:vAlign w:val="center"/>
          </w:tcPr>
          <w:p w14:paraId="42B54D35" w14:textId="4AE75EC1" w:rsidR="00F8668F" w:rsidRPr="00524A8B" w:rsidRDefault="00F8668F" w:rsidP="00F8668F">
            <w:pPr>
              <w:jc w:val="center"/>
              <w:rPr>
                <w:rFonts w:ascii="Times New Roman" w:hAnsi="Times New Roman" w:cs="Times New Roman"/>
                <w:b/>
                <w:bCs/>
                <w:color w:val="538135" w:themeColor="accent6" w:themeShade="BF"/>
                <w:sz w:val="16"/>
                <w:szCs w:val="16"/>
              </w:rPr>
            </w:pPr>
            <w:r w:rsidRPr="00CD253B">
              <w:rPr>
                <w:rFonts w:ascii="Times New Roman" w:hAnsi="Times New Roman" w:cs="Times New Roman"/>
                <w:b/>
                <w:bCs/>
                <w:color w:val="538135" w:themeColor="accent6" w:themeShade="BF"/>
                <w:sz w:val="16"/>
                <w:szCs w:val="16"/>
              </w:rPr>
              <w:t>Lipids</w:t>
            </w:r>
          </w:p>
        </w:tc>
        <w:tc>
          <w:tcPr>
            <w:tcW w:w="2076" w:type="dxa"/>
            <w:vAlign w:val="center"/>
          </w:tcPr>
          <w:p w14:paraId="405FCE6F" w14:textId="292AE8CF" w:rsidR="00F8668F" w:rsidRPr="00524A8B" w:rsidRDefault="00F8668F" w:rsidP="00F8668F">
            <w:pPr>
              <w:rPr>
                <w:rFonts w:ascii="Times New Roman" w:hAnsi="Times New Roman" w:cs="Times New Roman"/>
                <w:sz w:val="16"/>
                <w:szCs w:val="16"/>
              </w:rPr>
            </w:pPr>
            <w:r w:rsidRPr="00CD253B">
              <w:rPr>
                <w:rFonts w:ascii="Times New Roman" w:eastAsia="Times New Roman" w:hAnsi="Times New Roman" w:cs="Times New Roman"/>
                <w:color w:val="000000"/>
                <w:sz w:val="16"/>
                <w:szCs w:val="16"/>
              </w:rPr>
              <w:t xml:space="preserve">Recall the complex structure of cell membranes and the </w:t>
            </w:r>
            <w:r w:rsidRPr="00CD253B">
              <w:rPr>
                <w:rFonts w:ascii="Times New Roman" w:eastAsia="Times New Roman" w:hAnsi="Times New Roman" w:cs="Times New Roman"/>
                <w:color w:val="000000"/>
                <w:sz w:val="16"/>
                <w:szCs w:val="16"/>
              </w:rPr>
              <w:lastRenderedPageBreak/>
              <w:t>function of the different components.</w:t>
            </w:r>
          </w:p>
        </w:tc>
        <w:tc>
          <w:tcPr>
            <w:tcW w:w="900" w:type="dxa"/>
          </w:tcPr>
          <w:p w14:paraId="6E3206BE" w14:textId="77777777" w:rsidR="00F8668F" w:rsidRDefault="00F8668F" w:rsidP="00F8668F">
            <w:pPr>
              <w:jc w:val="center"/>
              <w:rPr>
                <w:rFonts w:ascii="Times New Roman" w:hAnsi="Times New Roman" w:cs="Times New Roman"/>
                <w:color w:val="538135" w:themeColor="accent6" w:themeShade="BF"/>
                <w:sz w:val="16"/>
                <w:szCs w:val="16"/>
              </w:rPr>
            </w:pPr>
          </w:p>
          <w:p w14:paraId="1039940C" w14:textId="77777777" w:rsidR="00F8668F" w:rsidRDefault="00F8668F" w:rsidP="00F8668F">
            <w:pPr>
              <w:jc w:val="center"/>
              <w:rPr>
                <w:rFonts w:ascii="Times New Roman" w:hAnsi="Times New Roman" w:cs="Times New Roman"/>
                <w:color w:val="538135" w:themeColor="accent6" w:themeShade="BF"/>
                <w:sz w:val="16"/>
                <w:szCs w:val="16"/>
              </w:rPr>
            </w:pPr>
          </w:p>
          <w:p w14:paraId="0BF14EEE"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lastRenderedPageBreak/>
              <w:t>K, S</w:t>
            </w:r>
          </w:p>
          <w:p w14:paraId="367F4C8B" w14:textId="17369138" w:rsidR="00F8668F" w:rsidRDefault="00F8668F" w:rsidP="00F8668F">
            <w:pPr>
              <w:jc w:val="center"/>
              <w:rPr>
                <w:rFonts w:ascii="Times New Roman" w:hAnsi="Times New Roman" w:cs="Times New Roman"/>
                <w:color w:val="538135" w:themeColor="accent6" w:themeShade="BF"/>
                <w:sz w:val="16"/>
                <w:szCs w:val="16"/>
              </w:rPr>
            </w:pPr>
          </w:p>
        </w:tc>
        <w:tc>
          <w:tcPr>
            <w:tcW w:w="900" w:type="dxa"/>
            <w:noWrap/>
            <w:vAlign w:val="center"/>
          </w:tcPr>
          <w:p w14:paraId="4CA850A1" w14:textId="75294DBD"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lastRenderedPageBreak/>
              <w:t>Face to face</w:t>
            </w:r>
          </w:p>
        </w:tc>
        <w:tc>
          <w:tcPr>
            <w:tcW w:w="990" w:type="dxa"/>
            <w:vAlign w:val="center"/>
          </w:tcPr>
          <w:p w14:paraId="702A0C0C" w14:textId="417677B7"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181D2737" w14:textId="68631CCA"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31763063" w14:textId="3D544D05" w:rsidR="00F8668F" w:rsidRPr="00FB0E1F" w:rsidRDefault="00F8668F" w:rsidP="00F8668F">
            <w:pPr>
              <w:jc w:val="center"/>
              <w:rPr>
                <w:rFonts w:ascii="Times New Roman" w:hAnsi="Times New Roman" w:cs="Times New Roman"/>
                <w:color w:val="538135" w:themeColor="accent6" w:themeShade="BF"/>
                <w:sz w:val="16"/>
                <w:szCs w:val="16"/>
              </w:rPr>
            </w:pPr>
            <w:r w:rsidRPr="00D63F97">
              <w:rPr>
                <w:rFonts w:asciiTheme="majorBidi" w:hAnsiTheme="majorBidi" w:cstheme="majorBidi"/>
                <w:color w:val="538135" w:themeColor="accent6" w:themeShade="BF"/>
                <w:sz w:val="16"/>
                <w:szCs w:val="16"/>
              </w:rPr>
              <w:t xml:space="preserve">Written exam/ Online activities </w:t>
            </w:r>
            <w:r w:rsidRPr="00D63F97">
              <w:rPr>
                <w:rFonts w:asciiTheme="majorBidi" w:hAnsiTheme="majorBidi" w:cstheme="majorBidi"/>
                <w:color w:val="538135" w:themeColor="accent6" w:themeShade="BF"/>
                <w:sz w:val="16"/>
                <w:szCs w:val="16"/>
              </w:rPr>
              <w:lastRenderedPageBreak/>
              <w:t>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1E2B23C7" w14:textId="661B9846" w:rsidR="00F8668F" w:rsidRPr="00043A69"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lastRenderedPageBreak/>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129F9645" w14:textId="77777777" w:rsidTr="005333AE">
        <w:trPr>
          <w:trHeight w:val="1592"/>
          <w:jc w:val="center"/>
        </w:trPr>
        <w:tc>
          <w:tcPr>
            <w:tcW w:w="536" w:type="dxa"/>
            <w:vMerge w:val="restart"/>
            <w:noWrap/>
            <w:vAlign w:val="center"/>
            <w:hideMark/>
          </w:tcPr>
          <w:p w14:paraId="4181056D"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lastRenderedPageBreak/>
              <w:t>3</w:t>
            </w:r>
          </w:p>
        </w:tc>
        <w:tc>
          <w:tcPr>
            <w:tcW w:w="536" w:type="dxa"/>
            <w:noWrap/>
            <w:vAlign w:val="center"/>
            <w:hideMark/>
          </w:tcPr>
          <w:p w14:paraId="0DBA0310"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t>3.1</w:t>
            </w:r>
          </w:p>
        </w:tc>
        <w:tc>
          <w:tcPr>
            <w:tcW w:w="1617" w:type="dxa"/>
            <w:noWrap/>
            <w:vAlign w:val="center"/>
          </w:tcPr>
          <w:p w14:paraId="341435D6" w14:textId="53A213CE" w:rsidR="00F8668F" w:rsidRPr="00FB0E1F" w:rsidRDefault="00F8668F" w:rsidP="00F8668F">
            <w:pPr>
              <w:jc w:val="center"/>
              <w:rPr>
                <w:rFonts w:ascii="Times New Roman" w:hAnsi="Times New Roman" w:cs="Times New Roman"/>
                <w:b/>
                <w:bCs/>
                <w:color w:val="538135" w:themeColor="accent6" w:themeShade="BF"/>
                <w:sz w:val="16"/>
                <w:szCs w:val="16"/>
              </w:rPr>
            </w:pPr>
            <w:r>
              <w:rPr>
                <w:rFonts w:ascii="Times New Roman" w:hAnsi="Times New Roman" w:cs="Times New Roman"/>
                <w:b/>
                <w:bCs/>
                <w:color w:val="538135" w:themeColor="accent6" w:themeShade="BF"/>
                <w:sz w:val="16"/>
                <w:szCs w:val="16"/>
              </w:rPr>
              <w:t>Nucleic acid</w:t>
            </w:r>
          </w:p>
        </w:tc>
        <w:tc>
          <w:tcPr>
            <w:tcW w:w="2076" w:type="dxa"/>
            <w:vAlign w:val="center"/>
          </w:tcPr>
          <w:p w14:paraId="0BDE99FC" w14:textId="77777777" w:rsidR="00F8668F" w:rsidRPr="00A265ED" w:rsidRDefault="00F8668F" w:rsidP="00F8668F">
            <w:pPr>
              <w:rPr>
                <w:rFonts w:ascii="Times New Roman" w:hAnsi="Times New Roman" w:cs="Times New Roman"/>
                <w:sz w:val="16"/>
                <w:szCs w:val="16"/>
              </w:rPr>
            </w:pPr>
            <w:r w:rsidRPr="00A265ED">
              <w:rPr>
                <w:rFonts w:ascii="Times New Roman" w:hAnsi="Times New Roman" w:cs="Times New Roman"/>
                <w:sz w:val="16"/>
                <w:szCs w:val="16"/>
              </w:rPr>
              <w:t>Define nucleic acids and nucleotides.</w:t>
            </w:r>
          </w:p>
          <w:p w14:paraId="75C60B58" w14:textId="77777777" w:rsidR="00F8668F" w:rsidRPr="00A265ED" w:rsidRDefault="00F8668F" w:rsidP="00F8668F">
            <w:pPr>
              <w:rPr>
                <w:rFonts w:ascii="Times New Roman" w:hAnsi="Times New Roman" w:cs="Times New Roman"/>
                <w:sz w:val="16"/>
                <w:szCs w:val="16"/>
              </w:rPr>
            </w:pPr>
            <w:r w:rsidRPr="00A265ED">
              <w:rPr>
                <w:rFonts w:ascii="Times New Roman" w:hAnsi="Times New Roman" w:cs="Times New Roman"/>
                <w:sz w:val="16"/>
                <w:szCs w:val="16"/>
              </w:rPr>
              <w:t>Identify the classifications, drawings, structure, and functions of nucleic acids.</w:t>
            </w:r>
          </w:p>
          <w:p w14:paraId="06620EFD" w14:textId="49AE3504" w:rsidR="00F8668F" w:rsidRPr="00524A8B" w:rsidRDefault="00F8668F" w:rsidP="00F8668F">
            <w:pPr>
              <w:rPr>
                <w:rFonts w:ascii="Times New Roman" w:hAnsi="Times New Roman" w:cs="Times New Roman"/>
                <w:sz w:val="16"/>
                <w:szCs w:val="16"/>
              </w:rPr>
            </w:pPr>
            <w:r w:rsidRPr="00A265ED">
              <w:rPr>
                <w:rFonts w:ascii="Times New Roman" w:hAnsi="Times New Roman" w:cs="Times New Roman"/>
                <w:sz w:val="16"/>
                <w:szCs w:val="16"/>
              </w:rPr>
              <w:t>List modified nucleotides.</w:t>
            </w:r>
          </w:p>
        </w:tc>
        <w:tc>
          <w:tcPr>
            <w:tcW w:w="900" w:type="dxa"/>
            <w:vAlign w:val="center"/>
          </w:tcPr>
          <w:p w14:paraId="3B34B2A5"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FB635C3" w14:textId="77777777" w:rsidR="00F8668F" w:rsidRDefault="00F8668F" w:rsidP="00F8668F">
            <w:pPr>
              <w:jc w:val="center"/>
              <w:rPr>
                <w:rFonts w:ascii="Times New Roman" w:hAnsi="Times New Roman" w:cs="Times New Roman"/>
                <w:color w:val="538135" w:themeColor="accent6" w:themeShade="BF"/>
                <w:sz w:val="16"/>
                <w:szCs w:val="16"/>
              </w:rPr>
            </w:pPr>
          </w:p>
          <w:p w14:paraId="3C39612B"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005174AF" w14:textId="77777777" w:rsidR="00F8668F" w:rsidRDefault="00F8668F" w:rsidP="00F8668F">
            <w:pPr>
              <w:jc w:val="center"/>
              <w:rPr>
                <w:rFonts w:ascii="Times New Roman" w:hAnsi="Times New Roman" w:cs="Times New Roman"/>
                <w:color w:val="538135" w:themeColor="accent6" w:themeShade="BF"/>
                <w:sz w:val="16"/>
                <w:szCs w:val="16"/>
              </w:rPr>
            </w:pPr>
          </w:p>
          <w:p w14:paraId="3DFC5FAC" w14:textId="4FF60AAE"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tcPr>
          <w:p w14:paraId="7AE5B4E2" w14:textId="06FCCD8E"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59592C0D" w14:textId="78DB7434"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4CFBC291" w14:textId="24F06EC3"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71641854" w14:textId="36D5FECA"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28063EAF" w14:textId="4A9C5DF4" w:rsidR="00F8668F" w:rsidRPr="00FB0E1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6D3F1B00" w14:textId="77777777" w:rsidTr="005333AE">
        <w:trPr>
          <w:trHeight w:val="1187"/>
          <w:jc w:val="center"/>
        </w:trPr>
        <w:tc>
          <w:tcPr>
            <w:tcW w:w="536" w:type="dxa"/>
            <w:vMerge/>
            <w:vAlign w:val="center"/>
            <w:hideMark/>
          </w:tcPr>
          <w:p w14:paraId="0F548E9D"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hideMark/>
          </w:tcPr>
          <w:p w14:paraId="39EFE3B1" w14:textId="77777777" w:rsidR="00F8668F" w:rsidRPr="00FB0E1F" w:rsidRDefault="00F8668F" w:rsidP="00F8668F">
            <w:pPr>
              <w:jc w:val="center"/>
              <w:rPr>
                <w:rFonts w:ascii="Times New Roman" w:hAnsi="Times New Roman" w:cs="Times New Roman"/>
                <w:sz w:val="16"/>
                <w:szCs w:val="16"/>
              </w:rPr>
            </w:pPr>
            <w:r w:rsidRPr="00FB0E1F">
              <w:rPr>
                <w:rFonts w:ascii="Times New Roman" w:hAnsi="Times New Roman" w:cs="Times New Roman"/>
                <w:sz w:val="16"/>
                <w:szCs w:val="16"/>
              </w:rPr>
              <w:t>3.2</w:t>
            </w:r>
          </w:p>
        </w:tc>
        <w:tc>
          <w:tcPr>
            <w:tcW w:w="1617" w:type="dxa"/>
            <w:noWrap/>
            <w:vAlign w:val="center"/>
          </w:tcPr>
          <w:p w14:paraId="42FEE228" w14:textId="6BCD39EC" w:rsidR="00F8668F" w:rsidRPr="00FB0E1F" w:rsidRDefault="00F8668F" w:rsidP="00F8668F">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Amino acids</w:t>
            </w:r>
          </w:p>
        </w:tc>
        <w:tc>
          <w:tcPr>
            <w:tcW w:w="2076" w:type="dxa"/>
            <w:vAlign w:val="center"/>
          </w:tcPr>
          <w:p w14:paraId="3B33FC3C" w14:textId="77777777" w:rsidR="00F8668F" w:rsidRPr="007B66B1" w:rsidRDefault="00F8668F" w:rsidP="00F8668F">
            <w:pPr>
              <w:rPr>
                <w:rFonts w:ascii="Times New Roman" w:eastAsia="Times New Roman" w:hAnsi="Times New Roman" w:cs="Times New Roman"/>
                <w:color w:val="000000"/>
                <w:sz w:val="16"/>
                <w:szCs w:val="16"/>
              </w:rPr>
            </w:pPr>
            <w:r w:rsidRPr="007B66B1">
              <w:rPr>
                <w:rFonts w:ascii="Times New Roman" w:eastAsia="Times New Roman" w:hAnsi="Times New Roman" w:cs="Times New Roman"/>
                <w:color w:val="000000"/>
                <w:sz w:val="16"/>
                <w:szCs w:val="16"/>
              </w:rPr>
              <w:t>Define proteins.</w:t>
            </w:r>
          </w:p>
          <w:p w14:paraId="54605A0B" w14:textId="77777777" w:rsidR="00F8668F" w:rsidRPr="007B66B1" w:rsidRDefault="00F8668F" w:rsidP="00F8668F">
            <w:pPr>
              <w:rPr>
                <w:rFonts w:ascii="Times New Roman" w:eastAsia="Times New Roman" w:hAnsi="Times New Roman" w:cs="Times New Roman"/>
                <w:color w:val="000000"/>
                <w:sz w:val="16"/>
                <w:szCs w:val="16"/>
              </w:rPr>
            </w:pPr>
            <w:r w:rsidRPr="007B66B1">
              <w:rPr>
                <w:rFonts w:ascii="Times New Roman" w:eastAsia="Times New Roman" w:hAnsi="Times New Roman" w:cs="Times New Roman"/>
                <w:color w:val="000000"/>
                <w:sz w:val="16"/>
                <w:szCs w:val="16"/>
              </w:rPr>
              <w:t>List amino acids.</w:t>
            </w:r>
          </w:p>
          <w:p w14:paraId="4736DEBD" w14:textId="0F6B4672" w:rsidR="00F8668F" w:rsidRPr="00FB0E1F" w:rsidRDefault="00F8668F" w:rsidP="00F8668F">
            <w:pPr>
              <w:rPr>
                <w:rFonts w:ascii="Times New Roman" w:hAnsi="Times New Roman" w:cs="Times New Roman"/>
                <w:sz w:val="16"/>
                <w:szCs w:val="16"/>
              </w:rPr>
            </w:pPr>
            <w:r w:rsidRPr="007B66B1">
              <w:rPr>
                <w:rFonts w:ascii="Times New Roman" w:eastAsia="Times New Roman" w:hAnsi="Times New Roman" w:cs="Times New Roman"/>
                <w:color w:val="000000"/>
                <w:sz w:val="16"/>
                <w:szCs w:val="16"/>
              </w:rPr>
              <w:t>Differentiate the structure, isomerism, and classes of amino acids.</w:t>
            </w:r>
          </w:p>
        </w:tc>
        <w:tc>
          <w:tcPr>
            <w:tcW w:w="900" w:type="dxa"/>
          </w:tcPr>
          <w:p w14:paraId="217A2CDA"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7176BD4"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0FAFCC69" w14:textId="08908C8B"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1F0BDA12" w14:textId="177ED8F5"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24B99D1D" w14:textId="7CB23D76"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7FCD1A54" w14:textId="6941309E"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7A77FC94" w14:textId="04F30FD1" w:rsidR="00F8668F" w:rsidRPr="00FB0E1F" w:rsidRDefault="00F8668F" w:rsidP="00F8668F">
            <w:pPr>
              <w:jc w:val="center"/>
              <w:rPr>
                <w:rFonts w:ascii="Times New Roman" w:hAnsi="Times New Roman" w:cs="Times New Roman"/>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6821A18A" w14:textId="7BB28669" w:rsidR="00F8668F" w:rsidRPr="00FB0E1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631AF4FE" w14:textId="77777777" w:rsidTr="005333AE">
        <w:trPr>
          <w:trHeight w:val="1187"/>
          <w:jc w:val="center"/>
        </w:trPr>
        <w:tc>
          <w:tcPr>
            <w:tcW w:w="536" w:type="dxa"/>
            <w:vMerge/>
            <w:vAlign w:val="center"/>
          </w:tcPr>
          <w:p w14:paraId="64703D01"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40E13AD0" w14:textId="28C29FE2" w:rsidR="00F8668F" w:rsidRPr="00FB0E1F" w:rsidRDefault="00F8668F" w:rsidP="00F8668F">
            <w:pPr>
              <w:jc w:val="center"/>
              <w:rPr>
                <w:rFonts w:ascii="Times New Roman" w:hAnsi="Times New Roman" w:cs="Times New Roman"/>
                <w:sz w:val="16"/>
                <w:szCs w:val="16"/>
              </w:rPr>
            </w:pPr>
            <w:r>
              <w:rPr>
                <w:rFonts w:ascii="Times New Roman" w:hAnsi="Times New Roman" w:cs="Times New Roman"/>
                <w:sz w:val="16"/>
                <w:szCs w:val="16"/>
              </w:rPr>
              <w:t>3.3</w:t>
            </w:r>
          </w:p>
        </w:tc>
        <w:tc>
          <w:tcPr>
            <w:tcW w:w="1617" w:type="dxa"/>
            <w:noWrap/>
            <w:vAlign w:val="center"/>
          </w:tcPr>
          <w:p w14:paraId="1B9A032C" w14:textId="0ADB60E9" w:rsidR="00F8668F" w:rsidRPr="00CD253B" w:rsidRDefault="00F8668F" w:rsidP="00F8668F">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Amino acids</w:t>
            </w:r>
          </w:p>
        </w:tc>
        <w:tc>
          <w:tcPr>
            <w:tcW w:w="2076" w:type="dxa"/>
            <w:vAlign w:val="center"/>
          </w:tcPr>
          <w:p w14:paraId="1D217A60" w14:textId="77777777" w:rsidR="00F8668F" w:rsidRPr="007B66B1" w:rsidRDefault="00F8668F" w:rsidP="00F8668F">
            <w:pPr>
              <w:rPr>
                <w:rFonts w:ascii="Times New Roman" w:eastAsia="Times New Roman" w:hAnsi="Times New Roman" w:cs="Times New Roman"/>
                <w:color w:val="000000"/>
                <w:sz w:val="16"/>
                <w:szCs w:val="16"/>
              </w:rPr>
            </w:pPr>
            <w:r w:rsidRPr="007B66B1">
              <w:rPr>
                <w:rFonts w:ascii="Times New Roman" w:eastAsia="Times New Roman" w:hAnsi="Times New Roman" w:cs="Times New Roman"/>
                <w:color w:val="000000"/>
                <w:sz w:val="16"/>
                <w:szCs w:val="16"/>
              </w:rPr>
              <w:t>Identify the ionization states of amino acids.</w:t>
            </w:r>
          </w:p>
          <w:p w14:paraId="28608367" w14:textId="77777777" w:rsidR="00F8668F" w:rsidRPr="007B66B1" w:rsidRDefault="00F8668F" w:rsidP="00F8668F">
            <w:pPr>
              <w:rPr>
                <w:rFonts w:ascii="Times New Roman" w:eastAsia="Times New Roman" w:hAnsi="Times New Roman" w:cs="Times New Roman"/>
                <w:color w:val="000000"/>
                <w:sz w:val="16"/>
                <w:szCs w:val="16"/>
              </w:rPr>
            </w:pPr>
            <w:r w:rsidRPr="007B66B1">
              <w:rPr>
                <w:rFonts w:ascii="Times New Roman" w:eastAsia="Times New Roman" w:hAnsi="Times New Roman" w:cs="Times New Roman"/>
                <w:color w:val="000000"/>
                <w:sz w:val="16"/>
                <w:szCs w:val="16"/>
              </w:rPr>
              <w:t>Know the concept of isoelectric point.</w:t>
            </w:r>
          </w:p>
          <w:p w14:paraId="7E787F01" w14:textId="199DC7AF" w:rsidR="00F8668F" w:rsidRPr="00CD253B" w:rsidRDefault="00F8668F" w:rsidP="00F8668F">
            <w:pPr>
              <w:spacing w:after="0" w:line="240" w:lineRule="auto"/>
              <w:rPr>
                <w:rFonts w:ascii="Times New Roman" w:eastAsia="Times New Roman" w:hAnsi="Times New Roman" w:cs="Times New Roman"/>
                <w:color w:val="000000"/>
                <w:sz w:val="16"/>
                <w:szCs w:val="16"/>
              </w:rPr>
            </w:pPr>
            <w:r w:rsidRPr="007B66B1">
              <w:rPr>
                <w:rFonts w:ascii="Times New Roman" w:eastAsia="Times New Roman" w:hAnsi="Times New Roman" w:cs="Times New Roman"/>
                <w:color w:val="000000"/>
                <w:sz w:val="16"/>
                <w:szCs w:val="16"/>
              </w:rPr>
              <w:t>List modified and specialized amino acids.</w:t>
            </w:r>
          </w:p>
        </w:tc>
        <w:tc>
          <w:tcPr>
            <w:tcW w:w="900" w:type="dxa"/>
          </w:tcPr>
          <w:p w14:paraId="55024011"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5260AE8E" w14:textId="77777777" w:rsidR="00F8668F" w:rsidRDefault="00F8668F" w:rsidP="00F8668F">
            <w:pPr>
              <w:jc w:val="center"/>
              <w:rPr>
                <w:rFonts w:ascii="Times New Roman" w:hAnsi="Times New Roman" w:cs="Times New Roman"/>
                <w:color w:val="538135" w:themeColor="accent6" w:themeShade="BF"/>
                <w:sz w:val="16"/>
                <w:szCs w:val="16"/>
              </w:rPr>
            </w:pPr>
          </w:p>
          <w:p w14:paraId="62156A61"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A9F018C" w14:textId="77777777" w:rsidR="00F8668F" w:rsidRDefault="00F8668F" w:rsidP="00F8668F">
            <w:pPr>
              <w:jc w:val="center"/>
              <w:rPr>
                <w:rFonts w:ascii="Times New Roman" w:hAnsi="Times New Roman" w:cs="Times New Roman"/>
                <w:color w:val="538135" w:themeColor="accent6" w:themeShade="BF"/>
                <w:sz w:val="16"/>
                <w:szCs w:val="16"/>
              </w:rPr>
            </w:pPr>
          </w:p>
          <w:p w14:paraId="6FAD4943" w14:textId="710B50CA"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tcPr>
          <w:p w14:paraId="65E091F0" w14:textId="13A1A60E"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734B951A" w14:textId="5CECDE96"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35A3FC62" w14:textId="3302621E"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6F1611D7" w14:textId="7D7AF01D" w:rsidR="00F8668F" w:rsidRPr="00D63F97" w:rsidRDefault="00F8668F" w:rsidP="00F8668F">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3CB767EE" w14:textId="705A72DB" w:rsidR="00F8668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70FD48F9" w14:textId="77777777" w:rsidTr="005333AE">
        <w:trPr>
          <w:trHeight w:val="1187"/>
          <w:jc w:val="center"/>
        </w:trPr>
        <w:tc>
          <w:tcPr>
            <w:tcW w:w="536" w:type="dxa"/>
            <w:vMerge/>
            <w:vAlign w:val="center"/>
          </w:tcPr>
          <w:p w14:paraId="604A2E6A"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18E38143" w14:textId="1FF9AE48"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3.4</w:t>
            </w:r>
          </w:p>
        </w:tc>
        <w:tc>
          <w:tcPr>
            <w:tcW w:w="1617" w:type="dxa"/>
            <w:noWrap/>
            <w:vAlign w:val="center"/>
          </w:tcPr>
          <w:p w14:paraId="6AE2AF45" w14:textId="312FA06B" w:rsidR="00F8668F" w:rsidRPr="00CD253B" w:rsidRDefault="00F8668F" w:rsidP="00F8668F">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Polypeptides and protein structure</w:t>
            </w:r>
          </w:p>
        </w:tc>
        <w:tc>
          <w:tcPr>
            <w:tcW w:w="2076" w:type="dxa"/>
            <w:vAlign w:val="center"/>
          </w:tcPr>
          <w:p w14:paraId="0B29FCA5" w14:textId="77777777" w:rsidR="00F8668F" w:rsidRPr="001A79A8" w:rsidRDefault="00F8668F" w:rsidP="00F8668F">
            <w:pPr>
              <w:rPr>
                <w:rFonts w:ascii="Times New Roman" w:hAnsi="Times New Roman" w:cs="Times New Roman"/>
                <w:sz w:val="16"/>
                <w:szCs w:val="16"/>
              </w:rPr>
            </w:pPr>
            <w:r w:rsidRPr="001A79A8">
              <w:rPr>
                <w:rFonts w:ascii="Times New Roman" w:hAnsi="Times New Roman" w:cs="Times New Roman"/>
                <w:sz w:val="16"/>
                <w:szCs w:val="16"/>
              </w:rPr>
              <w:t>Recall the four levels of protein structure.</w:t>
            </w:r>
          </w:p>
          <w:p w14:paraId="64CDFC43" w14:textId="77777777" w:rsidR="00F8668F" w:rsidRPr="001A79A8" w:rsidRDefault="00F8668F" w:rsidP="00F8668F">
            <w:pPr>
              <w:rPr>
                <w:rFonts w:ascii="Times New Roman" w:hAnsi="Times New Roman" w:cs="Times New Roman"/>
                <w:sz w:val="16"/>
                <w:szCs w:val="16"/>
              </w:rPr>
            </w:pPr>
            <w:r w:rsidRPr="001A79A8">
              <w:rPr>
                <w:rFonts w:ascii="Times New Roman" w:hAnsi="Times New Roman" w:cs="Times New Roman"/>
                <w:sz w:val="16"/>
                <w:szCs w:val="16"/>
              </w:rPr>
              <w:t>Recall of features of the peptide bond.</w:t>
            </w:r>
          </w:p>
          <w:p w14:paraId="4D538AA1" w14:textId="77777777" w:rsidR="00F8668F" w:rsidRPr="001A79A8" w:rsidRDefault="00F8668F" w:rsidP="00F8668F">
            <w:pPr>
              <w:rPr>
                <w:rFonts w:ascii="Times New Roman" w:hAnsi="Times New Roman" w:cs="Times New Roman"/>
                <w:sz w:val="16"/>
                <w:szCs w:val="16"/>
              </w:rPr>
            </w:pPr>
            <w:r w:rsidRPr="001A79A8">
              <w:rPr>
                <w:rFonts w:ascii="Times New Roman" w:hAnsi="Times New Roman" w:cs="Times New Roman"/>
                <w:sz w:val="16"/>
                <w:szCs w:val="16"/>
              </w:rPr>
              <w:t>Apply the concept of isoelectric point of amino acids to polypeptides</w:t>
            </w:r>
            <w:r>
              <w:rPr>
                <w:rFonts w:ascii="Times New Roman" w:hAnsi="Times New Roman" w:cs="Times New Roman"/>
                <w:sz w:val="16"/>
                <w:szCs w:val="16"/>
              </w:rPr>
              <w:t>.</w:t>
            </w:r>
          </w:p>
          <w:p w14:paraId="156AD24B" w14:textId="18FA18BC" w:rsidR="00F8668F" w:rsidRPr="00CD253B" w:rsidRDefault="00F8668F" w:rsidP="00F8668F">
            <w:pPr>
              <w:spacing w:after="0" w:line="240" w:lineRule="auto"/>
              <w:rPr>
                <w:rFonts w:ascii="Times New Roman" w:eastAsia="Times New Roman" w:hAnsi="Times New Roman" w:cs="Times New Roman"/>
                <w:color w:val="000000"/>
                <w:sz w:val="16"/>
                <w:szCs w:val="16"/>
              </w:rPr>
            </w:pPr>
            <w:r w:rsidRPr="001A79A8">
              <w:rPr>
                <w:rFonts w:ascii="Times New Roman" w:hAnsi="Times New Roman" w:cs="Times New Roman"/>
                <w:sz w:val="16"/>
                <w:szCs w:val="16"/>
              </w:rPr>
              <w:t>Differentiate the different secondary structures of proteins and their structural significance.</w:t>
            </w:r>
          </w:p>
        </w:tc>
        <w:tc>
          <w:tcPr>
            <w:tcW w:w="900" w:type="dxa"/>
          </w:tcPr>
          <w:p w14:paraId="4D939A65"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3296F414" w14:textId="77777777" w:rsidR="00F8668F" w:rsidRDefault="00F8668F" w:rsidP="00F8668F">
            <w:pPr>
              <w:jc w:val="center"/>
              <w:rPr>
                <w:rFonts w:ascii="Times New Roman" w:hAnsi="Times New Roman" w:cs="Times New Roman"/>
                <w:color w:val="538135" w:themeColor="accent6" w:themeShade="BF"/>
                <w:sz w:val="16"/>
                <w:szCs w:val="16"/>
              </w:rPr>
            </w:pPr>
          </w:p>
          <w:p w14:paraId="641E5F82"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C42D990" w14:textId="77777777" w:rsidR="00F8668F" w:rsidRDefault="00F8668F" w:rsidP="00F8668F">
            <w:pPr>
              <w:jc w:val="center"/>
              <w:rPr>
                <w:rFonts w:ascii="Times New Roman" w:hAnsi="Times New Roman" w:cs="Times New Roman"/>
                <w:color w:val="538135" w:themeColor="accent6" w:themeShade="BF"/>
                <w:sz w:val="16"/>
                <w:szCs w:val="16"/>
              </w:rPr>
            </w:pPr>
          </w:p>
          <w:p w14:paraId="2BA15343" w14:textId="77777777"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6704052F" w14:textId="77777777" w:rsidR="00F8668F" w:rsidRDefault="00F8668F" w:rsidP="00F8668F">
            <w:pPr>
              <w:jc w:val="center"/>
              <w:rPr>
                <w:rFonts w:ascii="Times New Roman" w:hAnsi="Times New Roman" w:cs="Times New Roman"/>
                <w:color w:val="538135" w:themeColor="accent6" w:themeShade="BF"/>
                <w:sz w:val="16"/>
                <w:szCs w:val="16"/>
              </w:rPr>
            </w:pPr>
          </w:p>
          <w:p w14:paraId="3E125433" w14:textId="2047BFBB" w:rsidR="00F8668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6034F0E8" w14:textId="3DFBCFB5"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6A0ADFF3" w14:textId="0624111D" w:rsidR="00F8668F" w:rsidRPr="00FB0E1F" w:rsidRDefault="00F8668F" w:rsidP="00F8668F">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3E3E6E28" w14:textId="590E5347" w:rsidR="00F8668F" w:rsidRPr="00FB0E1F" w:rsidRDefault="00F8668F" w:rsidP="00F8668F">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7C14B830" w14:textId="159DA3BC" w:rsidR="00F8668F" w:rsidRPr="00D63F97" w:rsidRDefault="00F8668F" w:rsidP="00F8668F">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1EB0A77" w14:textId="5B9F2E13" w:rsidR="00F8668F" w:rsidRDefault="00F8668F" w:rsidP="00F8668F">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F8668F" w:rsidRPr="00FB0E1F" w14:paraId="2690C680" w14:textId="77777777" w:rsidTr="005333AE">
        <w:trPr>
          <w:trHeight w:val="1187"/>
          <w:jc w:val="center"/>
        </w:trPr>
        <w:tc>
          <w:tcPr>
            <w:tcW w:w="536" w:type="dxa"/>
            <w:vMerge/>
            <w:vAlign w:val="center"/>
          </w:tcPr>
          <w:p w14:paraId="331C5442" w14:textId="77777777" w:rsidR="00F8668F" w:rsidRPr="00FB0E1F" w:rsidRDefault="00F8668F" w:rsidP="00F8668F">
            <w:pPr>
              <w:jc w:val="center"/>
              <w:rPr>
                <w:rFonts w:ascii="Times New Roman" w:hAnsi="Times New Roman" w:cs="Times New Roman"/>
                <w:sz w:val="16"/>
                <w:szCs w:val="16"/>
              </w:rPr>
            </w:pPr>
          </w:p>
        </w:tc>
        <w:tc>
          <w:tcPr>
            <w:tcW w:w="536" w:type="dxa"/>
            <w:noWrap/>
            <w:vAlign w:val="center"/>
          </w:tcPr>
          <w:p w14:paraId="60D940FD" w14:textId="4AAF96F3" w:rsidR="00F8668F" w:rsidRDefault="00F8668F" w:rsidP="00F8668F">
            <w:pPr>
              <w:jc w:val="center"/>
              <w:rPr>
                <w:rFonts w:ascii="Times New Roman" w:hAnsi="Times New Roman" w:cs="Times New Roman"/>
                <w:sz w:val="16"/>
                <w:szCs w:val="16"/>
              </w:rPr>
            </w:pPr>
            <w:r>
              <w:rPr>
                <w:rFonts w:ascii="Times New Roman" w:hAnsi="Times New Roman" w:cs="Times New Roman"/>
                <w:sz w:val="16"/>
                <w:szCs w:val="16"/>
              </w:rPr>
              <w:t>3.5</w:t>
            </w:r>
          </w:p>
        </w:tc>
        <w:tc>
          <w:tcPr>
            <w:tcW w:w="1617" w:type="dxa"/>
            <w:noWrap/>
            <w:vAlign w:val="center"/>
          </w:tcPr>
          <w:p w14:paraId="099F2206" w14:textId="250447D7" w:rsidR="00F8668F" w:rsidRPr="00CD253B" w:rsidRDefault="005333AE" w:rsidP="00F8668F">
            <w:pPr>
              <w:jc w:val="center"/>
              <w:rPr>
                <w:rFonts w:ascii="Times New Roman" w:hAnsi="Times New Roman" w:cs="Times New Roman"/>
                <w:b/>
                <w:bCs/>
                <w:color w:val="538135" w:themeColor="accent6" w:themeShade="BF"/>
                <w:sz w:val="16"/>
                <w:szCs w:val="16"/>
              </w:rPr>
            </w:pPr>
            <w:r>
              <w:rPr>
                <w:rFonts w:ascii="Times New Roman" w:hAnsi="Times New Roman" w:cs="Times New Roman"/>
                <w:b/>
                <w:bCs/>
                <w:color w:val="538135" w:themeColor="accent6" w:themeShade="BF"/>
                <w:sz w:val="16"/>
                <w:szCs w:val="16"/>
              </w:rPr>
              <w:t>Revision</w:t>
            </w:r>
          </w:p>
        </w:tc>
        <w:tc>
          <w:tcPr>
            <w:tcW w:w="2076" w:type="dxa"/>
            <w:vAlign w:val="center"/>
          </w:tcPr>
          <w:p w14:paraId="38E8FA2D" w14:textId="67EB66E9" w:rsidR="00F8668F" w:rsidRPr="00CD253B" w:rsidRDefault="00F8668F" w:rsidP="00F8668F">
            <w:pPr>
              <w:spacing w:after="0" w:line="240" w:lineRule="auto"/>
              <w:rPr>
                <w:rFonts w:ascii="Times New Roman" w:eastAsia="Times New Roman" w:hAnsi="Times New Roman" w:cs="Times New Roman"/>
                <w:color w:val="000000"/>
                <w:sz w:val="16"/>
                <w:szCs w:val="16"/>
              </w:rPr>
            </w:pPr>
          </w:p>
        </w:tc>
        <w:tc>
          <w:tcPr>
            <w:tcW w:w="900" w:type="dxa"/>
          </w:tcPr>
          <w:p w14:paraId="5CD25A73" w14:textId="69F72D09" w:rsidR="00F8668F" w:rsidRDefault="00F8668F" w:rsidP="00F8668F">
            <w:pPr>
              <w:jc w:val="center"/>
              <w:rPr>
                <w:rFonts w:ascii="Times New Roman" w:hAnsi="Times New Roman" w:cs="Times New Roman"/>
                <w:color w:val="538135" w:themeColor="accent6" w:themeShade="BF"/>
                <w:sz w:val="16"/>
                <w:szCs w:val="16"/>
              </w:rPr>
            </w:pPr>
          </w:p>
        </w:tc>
        <w:tc>
          <w:tcPr>
            <w:tcW w:w="900" w:type="dxa"/>
            <w:noWrap/>
            <w:vAlign w:val="center"/>
          </w:tcPr>
          <w:p w14:paraId="0CE4E045" w14:textId="6F5696FD" w:rsidR="00F8668F" w:rsidRPr="00FB0E1F" w:rsidRDefault="00F8668F" w:rsidP="00F8668F">
            <w:pPr>
              <w:jc w:val="center"/>
              <w:rPr>
                <w:rFonts w:ascii="Times New Roman" w:hAnsi="Times New Roman" w:cs="Times New Roman"/>
                <w:color w:val="538135" w:themeColor="accent6" w:themeShade="BF"/>
                <w:sz w:val="16"/>
                <w:szCs w:val="16"/>
              </w:rPr>
            </w:pPr>
          </w:p>
        </w:tc>
        <w:tc>
          <w:tcPr>
            <w:tcW w:w="990" w:type="dxa"/>
            <w:vAlign w:val="center"/>
          </w:tcPr>
          <w:p w14:paraId="437C7F86" w14:textId="7D603823" w:rsidR="00F8668F" w:rsidRPr="00FB0E1F" w:rsidRDefault="00F8668F" w:rsidP="00F8668F">
            <w:pPr>
              <w:jc w:val="center"/>
              <w:rPr>
                <w:rFonts w:ascii="Times New Roman" w:hAnsi="Times New Roman" w:cs="Times New Roman"/>
                <w:color w:val="538135" w:themeColor="accent6" w:themeShade="BF"/>
                <w:sz w:val="16"/>
                <w:szCs w:val="16"/>
              </w:rPr>
            </w:pPr>
          </w:p>
        </w:tc>
        <w:tc>
          <w:tcPr>
            <w:tcW w:w="1166" w:type="dxa"/>
            <w:vAlign w:val="center"/>
          </w:tcPr>
          <w:p w14:paraId="1A3503F6" w14:textId="06E43F62" w:rsidR="00F8668F" w:rsidRPr="00FB0E1F" w:rsidRDefault="00F8668F" w:rsidP="00F8668F">
            <w:pPr>
              <w:jc w:val="center"/>
              <w:rPr>
                <w:rFonts w:ascii="Times New Roman" w:hAnsi="Times New Roman" w:cs="Times New Roman"/>
                <w:color w:val="538135" w:themeColor="accent6" w:themeShade="BF"/>
                <w:sz w:val="16"/>
                <w:szCs w:val="16"/>
              </w:rPr>
            </w:pPr>
          </w:p>
        </w:tc>
        <w:tc>
          <w:tcPr>
            <w:tcW w:w="902" w:type="dxa"/>
            <w:noWrap/>
            <w:vAlign w:val="center"/>
          </w:tcPr>
          <w:p w14:paraId="7EE5A465" w14:textId="6D4EE641" w:rsidR="00F8668F" w:rsidRPr="00D63F97" w:rsidRDefault="00F8668F" w:rsidP="00F8668F">
            <w:pPr>
              <w:jc w:val="center"/>
              <w:rPr>
                <w:rFonts w:asciiTheme="majorBidi" w:hAnsiTheme="majorBidi" w:cstheme="majorBidi"/>
                <w:color w:val="538135" w:themeColor="accent6" w:themeShade="BF"/>
                <w:sz w:val="16"/>
                <w:szCs w:val="16"/>
              </w:rPr>
            </w:pPr>
          </w:p>
        </w:tc>
        <w:tc>
          <w:tcPr>
            <w:tcW w:w="997" w:type="dxa"/>
            <w:gridSpan w:val="2"/>
            <w:noWrap/>
            <w:vAlign w:val="center"/>
          </w:tcPr>
          <w:p w14:paraId="4AE0A117" w14:textId="04A29C32" w:rsidR="00F8668F" w:rsidRDefault="00F8668F" w:rsidP="00F8668F">
            <w:pPr>
              <w:jc w:val="center"/>
              <w:rPr>
                <w:rFonts w:ascii="Times New Roman" w:hAnsi="Times New Roman" w:cs="Times New Roman"/>
                <w:color w:val="538135" w:themeColor="accent6" w:themeShade="BF"/>
                <w:sz w:val="16"/>
                <w:szCs w:val="16"/>
              </w:rPr>
            </w:pPr>
          </w:p>
        </w:tc>
      </w:tr>
      <w:tr w:rsidR="00781426" w:rsidRPr="00FB0E1F" w14:paraId="77441EB2" w14:textId="77777777" w:rsidTr="00D05239">
        <w:trPr>
          <w:trHeight w:val="1538"/>
          <w:jc w:val="center"/>
        </w:trPr>
        <w:tc>
          <w:tcPr>
            <w:tcW w:w="536" w:type="dxa"/>
            <w:vMerge w:val="restart"/>
            <w:noWrap/>
            <w:vAlign w:val="center"/>
            <w:hideMark/>
          </w:tcPr>
          <w:p w14:paraId="583C599E" w14:textId="77777777" w:rsidR="00781426" w:rsidRPr="00FB0E1F" w:rsidRDefault="00781426" w:rsidP="005333AE">
            <w:pPr>
              <w:spacing w:before="240"/>
              <w:jc w:val="center"/>
              <w:rPr>
                <w:rFonts w:ascii="Times New Roman" w:hAnsi="Times New Roman" w:cs="Times New Roman"/>
                <w:sz w:val="16"/>
                <w:szCs w:val="16"/>
              </w:rPr>
            </w:pPr>
            <w:r w:rsidRPr="00FB0E1F">
              <w:rPr>
                <w:rFonts w:ascii="Times New Roman" w:hAnsi="Times New Roman" w:cs="Times New Roman"/>
                <w:sz w:val="16"/>
                <w:szCs w:val="16"/>
              </w:rPr>
              <w:t>4</w:t>
            </w:r>
          </w:p>
        </w:tc>
        <w:tc>
          <w:tcPr>
            <w:tcW w:w="536" w:type="dxa"/>
            <w:noWrap/>
            <w:vAlign w:val="center"/>
            <w:hideMark/>
          </w:tcPr>
          <w:p w14:paraId="1E46E648" w14:textId="77777777" w:rsidR="00781426" w:rsidRPr="00FB0E1F" w:rsidRDefault="00781426" w:rsidP="005333AE">
            <w:pPr>
              <w:spacing w:before="240"/>
              <w:jc w:val="center"/>
              <w:rPr>
                <w:rFonts w:ascii="Times New Roman" w:hAnsi="Times New Roman" w:cs="Times New Roman"/>
                <w:sz w:val="16"/>
                <w:szCs w:val="16"/>
              </w:rPr>
            </w:pPr>
            <w:r w:rsidRPr="00FB0E1F">
              <w:rPr>
                <w:rFonts w:ascii="Times New Roman" w:hAnsi="Times New Roman" w:cs="Times New Roman"/>
                <w:sz w:val="16"/>
                <w:szCs w:val="16"/>
              </w:rPr>
              <w:t>4.1</w:t>
            </w:r>
          </w:p>
        </w:tc>
        <w:tc>
          <w:tcPr>
            <w:tcW w:w="9548" w:type="dxa"/>
            <w:gridSpan w:val="9"/>
            <w:noWrap/>
            <w:vAlign w:val="center"/>
          </w:tcPr>
          <w:p w14:paraId="616B951B" w14:textId="2661C750" w:rsidR="00781426" w:rsidRPr="00781426" w:rsidRDefault="00781426" w:rsidP="005333AE">
            <w:pPr>
              <w:spacing w:before="240"/>
              <w:jc w:val="center"/>
              <w:rPr>
                <w:rFonts w:ascii="Times New Roman" w:hAnsi="Times New Roman" w:cs="Times New Roman"/>
                <w:color w:val="538135" w:themeColor="accent6" w:themeShade="BF"/>
                <w:sz w:val="32"/>
                <w:szCs w:val="32"/>
              </w:rPr>
            </w:pPr>
            <w:r w:rsidRPr="00781426">
              <w:rPr>
                <w:rFonts w:ascii="Times New Roman" w:hAnsi="Times New Roman" w:cs="Times New Roman"/>
                <w:color w:val="538135" w:themeColor="accent6" w:themeShade="BF"/>
                <w:sz w:val="32"/>
                <w:szCs w:val="32"/>
              </w:rPr>
              <w:t>Midterm Exam</w:t>
            </w:r>
          </w:p>
        </w:tc>
      </w:tr>
      <w:tr w:rsidR="005333AE" w:rsidRPr="00FB0E1F" w14:paraId="362BF790" w14:textId="77777777" w:rsidTr="003C3907">
        <w:trPr>
          <w:trHeight w:val="300"/>
          <w:jc w:val="center"/>
        </w:trPr>
        <w:tc>
          <w:tcPr>
            <w:tcW w:w="536" w:type="dxa"/>
            <w:vMerge/>
            <w:vAlign w:val="center"/>
            <w:hideMark/>
          </w:tcPr>
          <w:p w14:paraId="0B5A9677"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hideMark/>
          </w:tcPr>
          <w:p w14:paraId="2D4B1A30" w14:textId="77777777" w:rsidR="005333AE" w:rsidRPr="00FB0E1F" w:rsidRDefault="005333AE" w:rsidP="005333AE">
            <w:pPr>
              <w:jc w:val="center"/>
              <w:rPr>
                <w:rFonts w:ascii="Times New Roman" w:hAnsi="Times New Roman" w:cs="Times New Roman"/>
                <w:sz w:val="16"/>
                <w:szCs w:val="16"/>
              </w:rPr>
            </w:pPr>
            <w:r w:rsidRPr="00FB0E1F">
              <w:rPr>
                <w:rFonts w:ascii="Times New Roman" w:hAnsi="Times New Roman" w:cs="Times New Roman"/>
                <w:sz w:val="16"/>
                <w:szCs w:val="16"/>
              </w:rPr>
              <w:t>4.2</w:t>
            </w:r>
          </w:p>
        </w:tc>
        <w:tc>
          <w:tcPr>
            <w:tcW w:w="1617" w:type="dxa"/>
            <w:noWrap/>
            <w:vAlign w:val="center"/>
          </w:tcPr>
          <w:p w14:paraId="35387DCD" w14:textId="07BF83EE" w:rsidR="005333AE" w:rsidRPr="00FB0E1F" w:rsidRDefault="005333AE" w:rsidP="005333AE">
            <w:pPr>
              <w:jc w:val="center"/>
              <w:rPr>
                <w:rFonts w:ascii="Times New Roman" w:hAnsi="Times New Roman" w:cs="Times New Roman"/>
                <w:b/>
                <w:bCs/>
                <w:color w:val="538135" w:themeColor="accent6" w:themeShade="BF"/>
                <w:sz w:val="16"/>
                <w:szCs w:val="16"/>
              </w:rPr>
            </w:pPr>
            <w:r w:rsidRPr="007B66B1">
              <w:rPr>
                <w:rFonts w:ascii="Times New Roman" w:hAnsi="Times New Roman" w:cs="Times New Roman"/>
                <w:b/>
                <w:bCs/>
                <w:color w:val="538135" w:themeColor="accent6" w:themeShade="BF"/>
                <w:sz w:val="16"/>
                <w:szCs w:val="16"/>
              </w:rPr>
              <w:t>Polypeptides and protein structure</w:t>
            </w:r>
          </w:p>
        </w:tc>
        <w:tc>
          <w:tcPr>
            <w:tcW w:w="2076" w:type="dxa"/>
            <w:vAlign w:val="center"/>
          </w:tcPr>
          <w:p w14:paraId="5934E739" w14:textId="77777777" w:rsidR="005333AE" w:rsidRPr="001A79A8" w:rsidRDefault="005333AE" w:rsidP="005333AE">
            <w:pPr>
              <w:rPr>
                <w:rFonts w:ascii="Times New Roman" w:hAnsi="Times New Roman" w:cs="Times New Roman"/>
                <w:sz w:val="16"/>
                <w:szCs w:val="16"/>
              </w:rPr>
            </w:pPr>
            <w:r w:rsidRPr="001A79A8">
              <w:rPr>
                <w:rFonts w:ascii="Times New Roman" w:hAnsi="Times New Roman" w:cs="Times New Roman"/>
                <w:sz w:val="16"/>
                <w:szCs w:val="16"/>
              </w:rPr>
              <w:t>Understand the formation of the tertiary structure of proteins.</w:t>
            </w:r>
          </w:p>
          <w:p w14:paraId="5D976486" w14:textId="77777777" w:rsidR="005333AE" w:rsidRPr="001A79A8" w:rsidRDefault="005333AE" w:rsidP="005333AE">
            <w:pPr>
              <w:rPr>
                <w:rFonts w:ascii="Times New Roman" w:hAnsi="Times New Roman" w:cs="Times New Roman"/>
                <w:sz w:val="16"/>
                <w:szCs w:val="16"/>
              </w:rPr>
            </w:pPr>
            <w:r w:rsidRPr="001A79A8">
              <w:rPr>
                <w:rFonts w:ascii="Times New Roman" w:hAnsi="Times New Roman" w:cs="Times New Roman"/>
                <w:sz w:val="16"/>
                <w:szCs w:val="16"/>
              </w:rPr>
              <w:t>Define quaternary structure.</w:t>
            </w:r>
          </w:p>
          <w:p w14:paraId="533EFD8F" w14:textId="13F85B53" w:rsidR="005333AE" w:rsidRPr="00FB0E1F" w:rsidRDefault="005333AE" w:rsidP="005333AE">
            <w:pPr>
              <w:rPr>
                <w:rFonts w:ascii="Times New Roman" w:hAnsi="Times New Roman" w:cs="Times New Roman"/>
                <w:sz w:val="16"/>
                <w:szCs w:val="16"/>
              </w:rPr>
            </w:pPr>
            <w:r w:rsidRPr="001A79A8">
              <w:rPr>
                <w:rFonts w:ascii="Times New Roman" w:hAnsi="Times New Roman" w:cs="Times New Roman"/>
                <w:sz w:val="16"/>
                <w:szCs w:val="16"/>
              </w:rPr>
              <w:t xml:space="preserve">Know the concept of complex protein structures </w:t>
            </w:r>
            <w:r w:rsidRPr="001A79A8">
              <w:rPr>
                <w:rFonts w:ascii="Times New Roman" w:hAnsi="Times New Roman" w:cs="Times New Roman"/>
                <w:sz w:val="16"/>
                <w:szCs w:val="16"/>
              </w:rPr>
              <w:lastRenderedPageBreak/>
              <w:t>(glycoproteins, lipoproteins, phosphoproteins).</w:t>
            </w:r>
          </w:p>
        </w:tc>
        <w:tc>
          <w:tcPr>
            <w:tcW w:w="900" w:type="dxa"/>
          </w:tcPr>
          <w:p w14:paraId="39D42F2F"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lastRenderedPageBreak/>
              <w:t>K</w:t>
            </w:r>
          </w:p>
          <w:p w14:paraId="1C22E21D" w14:textId="77777777" w:rsidR="005333AE" w:rsidRDefault="005333AE" w:rsidP="005333AE">
            <w:pPr>
              <w:jc w:val="center"/>
              <w:rPr>
                <w:rFonts w:ascii="Times New Roman" w:hAnsi="Times New Roman" w:cs="Times New Roman"/>
                <w:color w:val="538135" w:themeColor="accent6" w:themeShade="BF"/>
                <w:sz w:val="16"/>
                <w:szCs w:val="16"/>
              </w:rPr>
            </w:pPr>
          </w:p>
          <w:p w14:paraId="01492351"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DDC976A" w14:textId="77777777" w:rsidR="005333AE" w:rsidRDefault="005333AE" w:rsidP="005333AE">
            <w:pPr>
              <w:jc w:val="center"/>
              <w:rPr>
                <w:rFonts w:ascii="Times New Roman" w:hAnsi="Times New Roman" w:cs="Times New Roman"/>
                <w:color w:val="538135" w:themeColor="accent6" w:themeShade="BF"/>
                <w:sz w:val="16"/>
                <w:szCs w:val="16"/>
              </w:rPr>
            </w:pPr>
          </w:p>
          <w:p w14:paraId="42A9B82B"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lastRenderedPageBreak/>
              <w:t>K</w:t>
            </w:r>
          </w:p>
          <w:p w14:paraId="51B520E0" w14:textId="1DF876EE"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329239DB" w14:textId="040B15FA"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lastRenderedPageBreak/>
              <w:t>Face to face</w:t>
            </w:r>
          </w:p>
        </w:tc>
        <w:tc>
          <w:tcPr>
            <w:tcW w:w="990" w:type="dxa"/>
            <w:vAlign w:val="center"/>
          </w:tcPr>
          <w:p w14:paraId="2EC25768" w14:textId="3856CED2"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70A00A3E" w14:textId="75490E3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46B5E815" w14:textId="0EB2B869" w:rsidR="005333AE" w:rsidRPr="00FB0E1F" w:rsidRDefault="005333AE" w:rsidP="005333AE">
            <w:pPr>
              <w:jc w:val="center"/>
              <w:rPr>
                <w:rFonts w:ascii="Times New Roman" w:hAnsi="Times New Roman" w:cs="Times New Roman"/>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4B953556" w14:textId="79594D9D"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0A163C2E" w14:textId="77777777" w:rsidTr="00981060">
        <w:trPr>
          <w:trHeight w:val="300"/>
          <w:jc w:val="center"/>
        </w:trPr>
        <w:tc>
          <w:tcPr>
            <w:tcW w:w="536" w:type="dxa"/>
            <w:vMerge/>
            <w:vAlign w:val="center"/>
          </w:tcPr>
          <w:p w14:paraId="2BD46D8F"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0F7BC225" w14:textId="3BB1D813"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4.3</w:t>
            </w:r>
          </w:p>
        </w:tc>
        <w:tc>
          <w:tcPr>
            <w:tcW w:w="1617" w:type="dxa"/>
            <w:noWrap/>
            <w:vAlign w:val="center"/>
          </w:tcPr>
          <w:p w14:paraId="19D3CBF4" w14:textId="6D0C9AB5" w:rsidR="005333AE" w:rsidRPr="00CD253B" w:rsidRDefault="005333AE" w:rsidP="005333AE">
            <w:pPr>
              <w:jc w:val="center"/>
              <w:rPr>
                <w:rFonts w:ascii="Times New Roman" w:hAnsi="Times New Roman" w:cs="Times New Roman"/>
                <w:b/>
                <w:bCs/>
                <w:color w:val="538135" w:themeColor="accent6" w:themeShade="BF"/>
                <w:sz w:val="16"/>
                <w:szCs w:val="16"/>
              </w:rPr>
            </w:pPr>
            <w:r w:rsidRPr="007B66B1">
              <w:rPr>
                <w:rFonts w:ascii="Times New Roman" w:hAnsi="Times New Roman" w:cs="Times New Roman"/>
                <w:b/>
                <w:bCs/>
                <w:color w:val="538135" w:themeColor="accent6" w:themeShade="BF"/>
                <w:sz w:val="16"/>
                <w:szCs w:val="16"/>
              </w:rPr>
              <w:t>Polypeptides and protein structure</w:t>
            </w:r>
          </w:p>
        </w:tc>
        <w:tc>
          <w:tcPr>
            <w:tcW w:w="2076" w:type="dxa"/>
            <w:vAlign w:val="center"/>
          </w:tcPr>
          <w:p w14:paraId="1797F0B1" w14:textId="77777777" w:rsidR="005333AE" w:rsidRPr="001A79A8" w:rsidRDefault="005333AE" w:rsidP="005333AE">
            <w:pPr>
              <w:rPr>
                <w:rFonts w:ascii="Times New Roman" w:hAnsi="Times New Roman" w:cs="Times New Roman"/>
                <w:sz w:val="16"/>
                <w:szCs w:val="16"/>
              </w:rPr>
            </w:pPr>
            <w:r w:rsidRPr="001A79A8">
              <w:rPr>
                <w:rFonts w:ascii="Times New Roman" w:hAnsi="Times New Roman" w:cs="Times New Roman"/>
                <w:sz w:val="16"/>
                <w:szCs w:val="16"/>
              </w:rPr>
              <w:t>Apply the concepts of denaturation and renaturation to protein structure and function.</w:t>
            </w:r>
          </w:p>
          <w:p w14:paraId="6D440031" w14:textId="3AF96F2C" w:rsidR="005333AE" w:rsidRPr="00CD253B" w:rsidRDefault="005333AE" w:rsidP="005333AE">
            <w:pPr>
              <w:rPr>
                <w:rFonts w:ascii="Times New Roman" w:eastAsia="Times New Roman" w:hAnsi="Times New Roman" w:cs="Times New Roman"/>
                <w:color w:val="000000"/>
                <w:sz w:val="16"/>
                <w:szCs w:val="16"/>
              </w:rPr>
            </w:pPr>
            <w:r w:rsidRPr="001A79A8">
              <w:rPr>
                <w:rFonts w:ascii="Times New Roman" w:hAnsi="Times New Roman" w:cs="Times New Roman"/>
                <w:sz w:val="16"/>
                <w:szCs w:val="16"/>
              </w:rPr>
              <w:t>Apply the previous information to pathological defects in protein formation.</w:t>
            </w:r>
          </w:p>
        </w:tc>
        <w:tc>
          <w:tcPr>
            <w:tcW w:w="900" w:type="dxa"/>
            <w:vAlign w:val="center"/>
          </w:tcPr>
          <w:p w14:paraId="0E2ABFA8"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19074D40" w14:textId="77777777" w:rsidR="005333AE" w:rsidRDefault="005333AE" w:rsidP="005333AE">
            <w:pPr>
              <w:jc w:val="center"/>
              <w:rPr>
                <w:rFonts w:ascii="Times New Roman" w:hAnsi="Times New Roman" w:cs="Times New Roman"/>
                <w:color w:val="538135" w:themeColor="accent6" w:themeShade="BF"/>
                <w:sz w:val="16"/>
                <w:szCs w:val="16"/>
              </w:rPr>
            </w:pPr>
          </w:p>
          <w:p w14:paraId="482B5316" w14:textId="77777777" w:rsidR="005333AE" w:rsidRDefault="005333AE" w:rsidP="005333AE">
            <w:pPr>
              <w:jc w:val="center"/>
              <w:rPr>
                <w:rFonts w:ascii="Times New Roman" w:hAnsi="Times New Roman" w:cs="Times New Roman"/>
                <w:color w:val="538135" w:themeColor="accent6" w:themeShade="BF"/>
                <w:sz w:val="16"/>
                <w:szCs w:val="16"/>
              </w:rPr>
            </w:pPr>
          </w:p>
          <w:p w14:paraId="64C84C9D" w14:textId="411F4DBB"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733003C4" w14:textId="68F5D77F"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140D6327" w14:textId="3A5917CD"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60A186D7" w14:textId="06F2E63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noWrap/>
            <w:vAlign w:val="center"/>
          </w:tcPr>
          <w:p w14:paraId="2FBEBE5F" w14:textId="2F75D406" w:rsidR="005333AE" w:rsidRPr="00D63F97" w:rsidRDefault="005333AE" w:rsidP="005333AE">
            <w:pPr>
              <w:jc w:val="center"/>
              <w:rPr>
                <w:rFonts w:asciiTheme="majorBidi" w:hAnsiTheme="majorBidi" w:cstheme="majorBidi"/>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noWrap/>
            <w:vAlign w:val="center"/>
          </w:tcPr>
          <w:p w14:paraId="439A1B4D" w14:textId="5653A513" w:rsidR="005333AE"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507213FC" w14:textId="77777777" w:rsidTr="005333AE">
        <w:trPr>
          <w:trHeight w:val="1025"/>
          <w:jc w:val="center"/>
        </w:trPr>
        <w:tc>
          <w:tcPr>
            <w:tcW w:w="536" w:type="dxa"/>
            <w:vMerge/>
            <w:vAlign w:val="center"/>
          </w:tcPr>
          <w:p w14:paraId="012A9CC4"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5ACCCAAB" w14:textId="445201F4" w:rsidR="005333AE" w:rsidRDefault="005333AE" w:rsidP="005333AE">
            <w:pPr>
              <w:jc w:val="center"/>
              <w:rPr>
                <w:rFonts w:ascii="Times New Roman" w:hAnsi="Times New Roman" w:cs="Times New Roman"/>
                <w:sz w:val="16"/>
                <w:szCs w:val="16"/>
              </w:rPr>
            </w:pPr>
            <w:r>
              <w:rPr>
                <w:rFonts w:ascii="Times New Roman" w:hAnsi="Times New Roman" w:cs="Times New Roman"/>
                <w:sz w:val="16"/>
                <w:szCs w:val="16"/>
              </w:rPr>
              <w:t>4.4</w:t>
            </w:r>
          </w:p>
        </w:tc>
        <w:tc>
          <w:tcPr>
            <w:tcW w:w="1617" w:type="dxa"/>
            <w:noWrap/>
            <w:vAlign w:val="center"/>
          </w:tcPr>
          <w:p w14:paraId="7D87D630" w14:textId="3C5D015A" w:rsidR="005333AE" w:rsidRPr="00CD253B" w:rsidRDefault="005333AE" w:rsidP="005333AE">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Protein structure-function relationship (part I: fibrous proteins)</w:t>
            </w:r>
          </w:p>
        </w:tc>
        <w:tc>
          <w:tcPr>
            <w:tcW w:w="2076" w:type="dxa"/>
            <w:vMerge w:val="restart"/>
            <w:vAlign w:val="center"/>
          </w:tcPr>
          <w:p w14:paraId="2276AAAE" w14:textId="77777777" w:rsidR="005333AE" w:rsidRPr="00492DD6" w:rsidRDefault="005333AE" w:rsidP="005333AE">
            <w:pPr>
              <w:rPr>
                <w:rFonts w:ascii="Times New Roman" w:hAnsi="Times New Roman" w:cs="Times New Roman"/>
                <w:sz w:val="16"/>
                <w:szCs w:val="16"/>
              </w:rPr>
            </w:pPr>
            <w:r w:rsidRPr="00492DD6">
              <w:rPr>
                <w:rFonts w:ascii="Times New Roman" w:hAnsi="Times New Roman" w:cs="Times New Roman"/>
                <w:sz w:val="16"/>
                <w:szCs w:val="16"/>
              </w:rPr>
              <w:t>Recognize the different classes of proteins (fibrous, globular).</w:t>
            </w:r>
          </w:p>
          <w:p w14:paraId="5F30F376" w14:textId="3D7EA84F" w:rsidR="005333AE" w:rsidRPr="00CD253B" w:rsidRDefault="005333AE" w:rsidP="005333AE">
            <w:pPr>
              <w:rPr>
                <w:rFonts w:ascii="Times New Roman" w:eastAsia="Times New Roman" w:hAnsi="Times New Roman" w:cs="Times New Roman"/>
                <w:color w:val="000000"/>
                <w:sz w:val="16"/>
                <w:szCs w:val="16"/>
              </w:rPr>
            </w:pPr>
            <w:r w:rsidRPr="00492DD6">
              <w:rPr>
                <w:rFonts w:ascii="Times New Roman" w:hAnsi="Times New Roman" w:cs="Times New Roman"/>
                <w:sz w:val="16"/>
                <w:szCs w:val="16"/>
              </w:rPr>
              <w:t xml:space="preserve">Discuss examples of different proteins from each class (mainly </w:t>
            </w:r>
            <w:r>
              <w:rPr>
                <w:rFonts w:ascii="Times New Roman" w:hAnsi="Times New Roman" w:cs="Times New Roman"/>
                <w:sz w:val="16"/>
                <w:szCs w:val="16"/>
              </w:rPr>
              <w:t xml:space="preserve">collagen, myoglobin, hemoglobin) </w:t>
            </w:r>
            <w:r w:rsidRPr="00492DD6">
              <w:rPr>
                <w:rFonts w:ascii="Times New Roman" w:hAnsi="Times New Roman" w:cs="Times New Roman"/>
                <w:sz w:val="16"/>
                <w:szCs w:val="16"/>
              </w:rPr>
              <w:t>in connection to their function in light of previous knowledge</w:t>
            </w:r>
            <w:r>
              <w:rPr>
                <w:rFonts w:ascii="Times New Roman" w:hAnsi="Times New Roman" w:cs="Times New Roman"/>
                <w:sz w:val="16"/>
                <w:szCs w:val="16"/>
              </w:rPr>
              <w:t xml:space="preserve">, and common </w:t>
            </w:r>
            <w:proofErr w:type="spellStart"/>
            <w:r>
              <w:rPr>
                <w:rFonts w:ascii="Times New Roman" w:hAnsi="Times New Roman" w:cs="Times New Roman"/>
                <w:sz w:val="16"/>
                <w:szCs w:val="16"/>
              </w:rPr>
              <w:t>hemoglobinopathies</w:t>
            </w:r>
            <w:proofErr w:type="spellEnd"/>
            <w:r w:rsidRPr="00492DD6">
              <w:rPr>
                <w:rFonts w:ascii="Times New Roman" w:hAnsi="Times New Roman" w:cs="Times New Roman"/>
                <w:sz w:val="16"/>
                <w:szCs w:val="16"/>
              </w:rPr>
              <w:t>.</w:t>
            </w:r>
          </w:p>
        </w:tc>
        <w:tc>
          <w:tcPr>
            <w:tcW w:w="900" w:type="dxa"/>
            <w:vMerge w:val="restart"/>
            <w:vAlign w:val="center"/>
          </w:tcPr>
          <w:p w14:paraId="74EBA7F8" w14:textId="77777777" w:rsidR="005333AE" w:rsidRDefault="005333AE" w:rsidP="005333AE">
            <w:pPr>
              <w:jc w:val="center"/>
              <w:rPr>
                <w:rFonts w:ascii="Times New Roman" w:hAnsi="Times New Roman" w:cs="Times New Roman"/>
                <w:color w:val="538135" w:themeColor="accent6" w:themeShade="BF"/>
                <w:sz w:val="16"/>
                <w:szCs w:val="16"/>
              </w:rPr>
            </w:pPr>
          </w:p>
          <w:p w14:paraId="0F97BD79" w14:textId="77777777" w:rsidR="005333AE" w:rsidRDefault="005333AE" w:rsidP="005333AE">
            <w:pPr>
              <w:jc w:val="center"/>
              <w:rPr>
                <w:rFonts w:ascii="Times New Roman" w:hAnsi="Times New Roman" w:cs="Times New Roman"/>
                <w:color w:val="538135" w:themeColor="accent6" w:themeShade="BF"/>
                <w:sz w:val="16"/>
                <w:szCs w:val="16"/>
              </w:rPr>
            </w:pPr>
          </w:p>
          <w:p w14:paraId="4B4C7F7B"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50C3782F" w14:textId="77777777" w:rsidR="005333AE" w:rsidRDefault="005333AE" w:rsidP="005333AE">
            <w:pPr>
              <w:jc w:val="center"/>
              <w:rPr>
                <w:rFonts w:ascii="Times New Roman" w:hAnsi="Times New Roman" w:cs="Times New Roman"/>
                <w:color w:val="538135" w:themeColor="accent6" w:themeShade="BF"/>
                <w:sz w:val="16"/>
                <w:szCs w:val="16"/>
              </w:rPr>
            </w:pPr>
          </w:p>
          <w:p w14:paraId="75E68F7E" w14:textId="77777777" w:rsidR="005333AE" w:rsidRDefault="005333AE" w:rsidP="005333AE">
            <w:pPr>
              <w:jc w:val="center"/>
              <w:rPr>
                <w:rFonts w:ascii="Times New Roman" w:hAnsi="Times New Roman" w:cs="Times New Roman"/>
                <w:color w:val="538135" w:themeColor="accent6" w:themeShade="BF"/>
                <w:sz w:val="16"/>
                <w:szCs w:val="16"/>
              </w:rPr>
            </w:pPr>
          </w:p>
          <w:p w14:paraId="73F8D1CD" w14:textId="291BCE9C"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 S</w:t>
            </w:r>
          </w:p>
        </w:tc>
        <w:tc>
          <w:tcPr>
            <w:tcW w:w="900" w:type="dxa"/>
            <w:noWrap/>
            <w:vAlign w:val="center"/>
          </w:tcPr>
          <w:p w14:paraId="2B95A0CE" w14:textId="4707CD4B"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2646D814" w14:textId="115B99FB"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06DC378F" w14:textId="022EDC99"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494C1695" w14:textId="5AD185B7" w:rsidR="005333AE" w:rsidRPr="00D63F97" w:rsidRDefault="005333AE" w:rsidP="005333AE">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070B1D5C" w14:textId="330396CC" w:rsidR="005333AE"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42939B2C" w14:textId="77777777" w:rsidTr="005333AE">
        <w:trPr>
          <w:trHeight w:val="300"/>
          <w:jc w:val="center"/>
        </w:trPr>
        <w:tc>
          <w:tcPr>
            <w:tcW w:w="536" w:type="dxa"/>
            <w:vMerge/>
            <w:vAlign w:val="center"/>
          </w:tcPr>
          <w:p w14:paraId="332339CA"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696CBCFE" w14:textId="0581C479" w:rsidR="005333AE" w:rsidRDefault="005333AE" w:rsidP="005333AE">
            <w:pPr>
              <w:jc w:val="center"/>
              <w:rPr>
                <w:rFonts w:ascii="Times New Roman" w:hAnsi="Times New Roman" w:cs="Times New Roman"/>
                <w:sz w:val="16"/>
                <w:szCs w:val="16"/>
              </w:rPr>
            </w:pPr>
            <w:r>
              <w:rPr>
                <w:rFonts w:ascii="Times New Roman" w:hAnsi="Times New Roman" w:cs="Times New Roman"/>
                <w:sz w:val="16"/>
                <w:szCs w:val="16"/>
              </w:rPr>
              <w:t>4.5</w:t>
            </w:r>
          </w:p>
        </w:tc>
        <w:tc>
          <w:tcPr>
            <w:tcW w:w="1617" w:type="dxa"/>
            <w:noWrap/>
            <w:vAlign w:val="center"/>
          </w:tcPr>
          <w:p w14:paraId="0B9B4879" w14:textId="5709A43F" w:rsidR="005333AE" w:rsidRPr="00CD253B" w:rsidRDefault="005333AE" w:rsidP="005333AE">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Protein structu</w:t>
            </w:r>
            <w:r>
              <w:rPr>
                <w:rFonts w:ascii="Times New Roman" w:hAnsi="Times New Roman" w:cs="Times New Roman"/>
                <w:b/>
                <w:bCs/>
                <w:color w:val="538135" w:themeColor="accent6" w:themeShade="BF"/>
                <w:sz w:val="16"/>
                <w:szCs w:val="16"/>
              </w:rPr>
              <w:t xml:space="preserve">re-function relationship (part </w:t>
            </w:r>
            <w:r w:rsidRPr="00A265ED">
              <w:rPr>
                <w:rFonts w:ascii="Times New Roman" w:hAnsi="Times New Roman" w:cs="Times New Roman"/>
                <w:b/>
                <w:bCs/>
                <w:color w:val="538135" w:themeColor="accent6" w:themeShade="BF"/>
                <w:sz w:val="16"/>
                <w:szCs w:val="16"/>
              </w:rPr>
              <w:t>I</w:t>
            </w:r>
            <w:r>
              <w:rPr>
                <w:rFonts w:ascii="Times New Roman" w:hAnsi="Times New Roman" w:cs="Times New Roman"/>
                <w:b/>
                <w:bCs/>
                <w:color w:val="538135" w:themeColor="accent6" w:themeShade="BF"/>
                <w:sz w:val="16"/>
                <w:szCs w:val="16"/>
              </w:rPr>
              <w:t>i</w:t>
            </w:r>
            <w:r w:rsidRPr="00A265ED">
              <w:rPr>
                <w:rFonts w:ascii="Times New Roman" w:hAnsi="Times New Roman" w:cs="Times New Roman"/>
                <w:b/>
                <w:bCs/>
                <w:color w:val="538135" w:themeColor="accent6" w:themeShade="BF"/>
                <w:sz w:val="16"/>
                <w:szCs w:val="16"/>
              </w:rPr>
              <w:t>: globular proteins)</w:t>
            </w:r>
          </w:p>
        </w:tc>
        <w:tc>
          <w:tcPr>
            <w:tcW w:w="2076" w:type="dxa"/>
            <w:vMerge/>
            <w:vAlign w:val="center"/>
          </w:tcPr>
          <w:p w14:paraId="5F380885" w14:textId="4FA25A7F" w:rsidR="005333AE" w:rsidRPr="00CD253B" w:rsidRDefault="005333AE" w:rsidP="005333AE">
            <w:pPr>
              <w:rPr>
                <w:rFonts w:ascii="Times New Roman" w:eastAsia="Times New Roman" w:hAnsi="Times New Roman" w:cs="Times New Roman"/>
                <w:color w:val="000000"/>
                <w:sz w:val="16"/>
                <w:szCs w:val="16"/>
              </w:rPr>
            </w:pPr>
          </w:p>
        </w:tc>
        <w:tc>
          <w:tcPr>
            <w:tcW w:w="900" w:type="dxa"/>
            <w:vMerge/>
            <w:vAlign w:val="center"/>
          </w:tcPr>
          <w:p w14:paraId="03ABC9DC" w14:textId="56D2ED6F" w:rsidR="005333AE"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706BB3D7" w14:textId="2BBCEE5F"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6EDF44C6" w14:textId="0A117953"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065E61EF" w14:textId="5B680B37"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6DDFC6FE" w14:textId="4183214F" w:rsidR="005333AE" w:rsidRPr="00D63F97" w:rsidRDefault="005333AE" w:rsidP="005333AE">
            <w:pPr>
              <w:jc w:val="center"/>
              <w:rPr>
                <w:rFonts w:asciiTheme="majorBidi" w:hAnsiTheme="majorBidi" w:cstheme="majorBidi"/>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3CE1EED1" w14:textId="5EA1B5DB" w:rsidR="005333AE"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57DE2757" w14:textId="77777777" w:rsidTr="005333AE">
        <w:trPr>
          <w:trHeight w:val="300"/>
          <w:jc w:val="center"/>
        </w:trPr>
        <w:tc>
          <w:tcPr>
            <w:tcW w:w="536" w:type="dxa"/>
            <w:vMerge w:val="restart"/>
            <w:noWrap/>
            <w:vAlign w:val="center"/>
            <w:hideMark/>
          </w:tcPr>
          <w:p w14:paraId="511E68C8" w14:textId="77777777" w:rsidR="005333AE" w:rsidRPr="00FB0E1F" w:rsidRDefault="005333AE" w:rsidP="005333AE">
            <w:pPr>
              <w:spacing w:before="240"/>
              <w:jc w:val="center"/>
              <w:rPr>
                <w:rFonts w:ascii="Times New Roman" w:hAnsi="Times New Roman" w:cs="Times New Roman"/>
                <w:sz w:val="16"/>
                <w:szCs w:val="16"/>
              </w:rPr>
            </w:pPr>
            <w:r w:rsidRPr="00FB0E1F">
              <w:rPr>
                <w:rFonts w:ascii="Times New Roman" w:hAnsi="Times New Roman" w:cs="Times New Roman"/>
                <w:sz w:val="16"/>
                <w:szCs w:val="16"/>
              </w:rPr>
              <w:t>5</w:t>
            </w:r>
          </w:p>
        </w:tc>
        <w:tc>
          <w:tcPr>
            <w:tcW w:w="536" w:type="dxa"/>
            <w:noWrap/>
            <w:vAlign w:val="center"/>
            <w:hideMark/>
          </w:tcPr>
          <w:p w14:paraId="16A6B074" w14:textId="77777777" w:rsidR="005333AE" w:rsidRPr="00FB0E1F" w:rsidRDefault="005333AE" w:rsidP="005333AE">
            <w:pPr>
              <w:spacing w:before="240"/>
              <w:jc w:val="center"/>
              <w:rPr>
                <w:rFonts w:ascii="Times New Roman" w:hAnsi="Times New Roman" w:cs="Times New Roman"/>
                <w:sz w:val="16"/>
                <w:szCs w:val="16"/>
              </w:rPr>
            </w:pPr>
            <w:r w:rsidRPr="00FB0E1F">
              <w:rPr>
                <w:rFonts w:ascii="Times New Roman" w:hAnsi="Times New Roman" w:cs="Times New Roman"/>
                <w:sz w:val="16"/>
                <w:szCs w:val="16"/>
              </w:rPr>
              <w:t>5.1</w:t>
            </w:r>
          </w:p>
        </w:tc>
        <w:tc>
          <w:tcPr>
            <w:tcW w:w="1617" w:type="dxa"/>
            <w:noWrap/>
            <w:vAlign w:val="center"/>
          </w:tcPr>
          <w:p w14:paraId="78BEB867" w14:textId="27EEFAD3" w:rsidR="005333AE" w:rsidRPr="00FB0E1F" w:rsidRDefault="005333AE" w:rsidP="005333AE">
            <w:pPr>
              <w:spacing w:before="240"/>
              <w:jc w:val="center"/>
              <w:rPr>
                <w:rFonts w:ascii="Times New Roman" w:hAnsi="Times New Roman" w:cs="Times New Roman"/>
                <w:color w:val="538135" w:themeColor="accent6" w:themeShade="BF"/>
                <w:sz w:val="16"/>
                <w:szCs w:val="16"/>
              </w:rPr>
            </w:pPr>
            <w:r w:rsidRPr="00A265ED">
              <w:rPr>
                <w:rFonts w:ascii="Times New Roman" w:hAnsi="Times New Roman" w:cs="Times New Roman"/>
                <w:b/>
                <w:bCs/>
                <w:color w:val="538135" w:themeColor="accent6" w:themeShade="BF"/>
                <w:sz w:val="16"/>
                <w:szCs w:val="16"/>
              </w:rPr>
              <w:t>Protein structure-function relationship (part II: globular proteins)</w:t>
            </w:r>
          </w:p>
        </w:tc>
        <w:tc>
          <w:tcPr>
            <w:tcW w:w="2076" w:type="dxa"/>
            <w:vMerge/>
            <w:vAlign w:val="center"/>
          </w:tcPr>
          <w:p w14:paraId="0E6A2908" w14:textId="28861AA7" w:rsidR="005333AE" w:rsidRPr="00FB0E1F" w:rsidRDefault="005333AE" w:rsidP="005333AE">
            <w:pPr>
              <w:rPr>
                <w:rFonts w:ascii="Times New Roman" w:hAnsi="Times New Roman" w:cs="Times New Roman"/>
                <w:color w:val="538135" w:themeColor="accent6" w:themeShade="BF"/>
                <w:sz w:val="16"/>
                <w:szCs w:val="16"/>
              </w:rPr>
            </w:pPr>
          </w:p>
        </w:tc>
        <w:tc>
          <w:tcPr>
            <w:tcW w:w="900" w:type="dxa"/>
            <w:vMerge/>
            <w:vAlign w:val="center"/>
          </w:tcPr>
          <w:p w14:paraId="19B4BE1F" w14:textId="2AAD56C9"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vAlign w:val="center"/>
          </w:tcPr>
          <w:p w14:paraId="45EE772A" w14:textId="7CCA6A72" w:rsidR="005333AE" w:rsidRPr="00FB0E1F" w:rsidRDefault="005333AE" w:rsidP="005333AE">
            <w:pPr>
              <w:spacing w:before="240"/>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685E602B" w14:textId="7C629A16" w:rsidR="005333AE" w:rsidRPr="00FB0E1F" w:rsidRDefault="005333AE" w:rsidP="005333AE">
            <w:pPr>
              <w:spacing w:before="240"/>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079C50A1" w14:textId="6DBE35CD" w:rsidR="005333AE" w:rsidRPr="00FB0E1F" w:rsidRDefault="005333AE" w:rsidP="005333AE">
            <w:pPr>
              <w:spacing w:before="240"/>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vAlign w:val="center"/>
          </w:tcPr>
          <w:p w14:paraId="12CDDF65" w14:textId="3522E465" w:rsidR="005333AE" w:rsidRPr="00FB0E1F" w:rsidRDefault="005333AE" w:rsidP="005333AE">
            <w:pPr>
              <w:spacing w:before="240"/>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vAlign w:val="center"/>
          </w:tcPr>
          <w:p w14:paraId="20723168" w14:textId="16A0D853" w:rsidR="005333AE" w:rsidRPr="00FB0E1F" w:rsidRDefault="005333AE" w:rsidP="005333AE">
            <w:pPr>
              <w:spacing w:before="240"/>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142D2F04" w14:textId="77777777" w:rsidTr="005333AE">
        <w:trPr>
          <w:trHeight w:val="300"/>
          <w:jc w:val="center"/>
        </w:trPr>
        <w:tc>
          <w:tcPr>
            <w:tcW w:w="536" w:type="dxa"/>
            <w:vMerge/>
            <w:vAlign w:val="center"/>
            <w:hideMark/>
          </w:tcPr>
          <w:p w14:paraId="0098162B"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65970FC3" w14:textId="5909FD91"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5.2</w:t>
            </w:r>
          </w:p>
        </w:tc>
        <w:tc>
          <w:tcPr>
            <w:tcW w:w="1617" w:type="dxa"/>
            <w:noWrap/>
            <w:vAlign w:val="center"/>
          </w:tcPr>
          <w:p w14:paraId="6F44A91E" w14:textId="6DFFA294" w:rsidR="005333AE" w:rsidRPr="00FB0E1F" w:rsidRDefault="005333AE" w:rsidP="005333AE">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Protein structure-function relationship (part I</w:t>
            </w:r>
            <w:r>
              <w:rPr>
                <w:rFonts w:ascii="Times New Roman" w:hAnsi="Times New Roman" w:cs="Times New Roman"/>
                <w:b/>
                <w:bCs/>
                <w:color w:val="538135" w:themeColor="accent6" w:themeShade="BF"/>
                <w:sz w:val="16"/>
                <w:szCs w:val="16"/>
              </w:rPr>
              <w:t>I</w:t>
            </w:r>
            <w:r w:rsidRPr="00A265ED">
              <w:rPr>
                <w:rFonts w:ascii="Times New Roman" w:hAnsi="Times New Roman" w:cs="Times New Roman"/>
                <w:b/>
                <w:bCs/>
                <w:color w:val="538135" w:themeColor="accent6" w:themeShade="BF"/>
                <w:sz w:val="16"/>
                <w:szCs w:val="16"/>
              </w:rPr>
              <w:t xml:space="preserve">I: </w:t>
            </w:r>
            <w:proofErr w:type="spellStart"/>
            <w:r>
              <w:rPr>
                <w:rFonts w:ascii="Times New Roman" w:hAnsi="Times New Roman" w:cs="Times New Roman"/>
                <w:b/>
                <w:bCs/>
                <w:color w:val="538135" w:themeColor="accent6" w:themeShade="BF"/>
                <w:sz w:val="16"/>
                <w:szCs w:val="16"/>
              </w:rPr>
              <w:t>Hemoglobinopathies</w:t>
            </w:r>
            <w:proofErr w:type="spellEnd"/>
            <w:r w:rsidRPr="00A265ED">
              <w:rPr>
                <w:rFonts w:ascii="Times New Roman" w:hAnsi="Times New Roman" w:cs="Times New Roman"/>
                <w:b/>
                <w:bCs/>
                <w:color w:val="538135" w:themeColor="accent6" w:themeShade="BF"/>
                <w:sz w:val="16"/>
                <w:szCs w:val="16"/>
              </w:rPr>
              <w:t>)</w:t>
            </w:r>
          </w:p>
        </w:tc>
        <w:tc>
          <w:tcPr>
            <w:tcW w:w="2076" w:type="dxa"/>
            <w:vMerge/>
            <w:vAlign w:val="center"/>
          </w:tcPr>
          <w:p w14:paraId="3818E42D" w14:textId="099A32AF" w:rsidR="005333AE" w:rsidRPr="00FB0E1F" w:rsidRDefault="005333AE" w:rsidP="005333AE">
            <w:pPr>
              <w:rPr>
                <w:rFonts w:ascii="Times New Roman" w:hAnsi="Times New Roman" w:cs="Times New Roman"/>
                <w:sz w:val="16"/>
                <w:szCs w:val="16"/>
              </w:rPr>
            </w:pPr>
          </w:p>
        </w:tc>
        <w:tc>
          <w:tcPr>
            <w:tcW w:w="900" w:type="dxa"/>
            <w:vMerge/>
          </w:tcPr>
          <w:p w14:paraId="27F5C271" w14:textId="48E68C13"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2DF66AFD" w14:textId="2038BF11"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6173412D" w14:textId="6661096A"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1D985050" w14:textId="33B31774"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774DD54A" w14:textId="78977EDA"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7FFC7BFA" w14:textId="66EA567F"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6F689C35" w14:textId="77777777" w:rsidTr="005333AE">
        <w:trPr>
          <w:trHeight w:val="300"/>
          <w:jc w:val="center"/>
        </w:trPr>
        <w:tc>
          <w:tcPr>
            <w:tcW w:w="536" w:type="dxa"/>
            <w:vMerge/>
            <w:vAlign w:val="center"/>
          </w:tcPr>
          <w:p w14:paraId="3FFF2F03"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3BBB537E" w14:textId="064A96E6"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5.3</w:t>
            </w:r>
          </w:p>
        </w:tc>
        <w:tc>
          <w:tcPr>
            <w:tcW w:w="1617" w:type="dxa"/>
            <w:noWrap/>
            <w:vAlign w:val="center"/>
          </w:tcPr>
          <w:p w14:paraId="1C7ED49A" w14:textId="4BEE1028" w:rsidR="005333AE" w:rsidRPr="00FB0E1F" w:rsidRDefault="005333AE" w:rsidP="005333AE">
            <w:pPr>
              <w:jc w:val="center"/>
              <w:rPr>
                <w:rFonts w:ascii="Times New Roman" w:hAnsi="Times New Roman" w:cs="Times New Roman"/>
                <w:b/>
                <w:bCs/>
                <w:color w:val="538135" w:themeColor="accent6" w:themeShade="BF"/>
                <w:sz w:val="16"/>
                <w:szCs w:val="16"/>
              </w:rPr>
            </w:pPr>
            <w:r w:rsidRPr="00A265ED">
              <w:rPr>
                <w:rFonts w:ascii="Times New Roman" w:hAnsi="Times New Roman" w:cs="Times New Roman"/>
                <w:b/>
                <w:bCs/>
                <w:color w:val="538135" w:themeColor="accent6" w:themeShade="BF"/>
                <w:sz w:val="16"/>
                <w:szCs w:val="16"/>
              </w:rPr>
              <w:t xml:space="preserve">Protein structure-function relationship (part II: </w:t>
            </w:r>
            <w:r>
              <w:rPr>
                <w:rFonts w:ascii="Times New Roman" w:hAnsi="Times New Roman" w:cs="Times New Roman"/>
                <w:b/>
                <w:bCs/>
                <w:color w:val="538135" w:themeColor="accent6" w:themeShade="BF"/>
                <w:sz w:val="16"/>
                <w:szCs w:val="16"/>
                <w:lang w:bidi="ar-JO"/>
              </w:rPr>
              <w:t>immunoglobulins</w:t>
            </w:r>
            <w:r w:rsidRPr="00A265ED">
              <w:rPr>
                <w:rFonts w:ascii="Times New Roman" w:hAnsi="Times New Roman" w:cs="Times New Roman"/>
                <w:b/>
                <w:bCs/>
                <w:color w:val="538135" w:themeColor="accent6" w:themeShade="BF"/>
                <w:sz w:val="16"/>
                <w:szCs w:val="16"/>
              </w:rPr>
              <w:t>)</w:t>
            </w:r>
          </w:p>
        </w:tc>
        <w:tc>
          <w:tcPr>
            <w:tcW w:w="2076" w:type="dxa"/>
            <w:vAlign w:val="center"/>
          </w:tcPr>
          <w:p w14:paraId="48AEEAE4" w14:textId="06EEA560" w:rsidR="005333AE" w:rsidRPr="00FB0E1F" w:rsidRDefault="005333AE" w:rsidP="005333AE">
            <w:pPr>
              <w:rPr>
                <w:rFonts w:ascii="Times New Roman" w:hAnsi="Times New Roman" w:cs="Times New Roman"/>
                <w:sz w:val="16"/>
                <w:szCs w:val="16"/>
              </w:rPr>
            </w:pPr>
            <w:r w:rsidRPr="00492DD6">
              <w:rPr>
                <w:rFonts w:ascii="Times New Roman" w:hAnsi="Times New Roman" w:cs="Times New Roman"/>
                <w:sz w:val="16"/>
                <w:szCs w:val="16"/>
              </w:rPr>
              <w:t>Discuss examples of different proteins from each class (immunoglobulins, and plasma proteins) in connection to their function in light of previous knowledge.</w:t>
            </w:r>
          </w:p>
        </w:tc>
        <w:tc>
          <w:tcPr>
            <w:tcW w:w="900" w:type="dxa"/>
            <w:vAlign w:val="center"/>
          </w:tcPr>
          <w:p w14:paraId="79760996" w14:textId="4B8B24B2"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 S</w:t>
            </w:r>
          </w:p>
        </w:tc>
        <w:tc>
          <w:tcPr>
            <w:tcW w:w="900" w:type="dxa"/>
            <w:noWrap/>
            <w:vAlign w:val="center"/>
          </w:tcPr>
          <w:p w14:paraId="405ABAC0" w14:textId="340BA358"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73BB29F2" w14:textId="1AA0467A"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6E450CB7" w14:textId="3D864946"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6A05C695" w14:textId="63B5E841"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7AA036F0" w14:textId="549C000C"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557660C7" w14:textId="77777777" w:rsidTr="005333AE">
        <w:trPr>
          <w:trHeight w:val="300"/>
          <w:jc w:val="center"/>
        </w:trPr>
        <w:tc>
          <w:tcPr>
            <w:tcW w:w="536" w:type="dxa"/>
            <w:vMerge/>
            <w:vAlign w:val="center"/>
          </w:tcPr>
          <w:p w14:paraId="34707469"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592E9EDC" w14:textId="2759FAD4" w:rsidR="005333AE" w:rsidRDefault="005333AE" w:rsidP="005333AE">
            <w:pPr>
              <w:jc w:val="center"/>
              <w:rPr>
                <w:rFonts w:ascii="Times New Roman" w:hAnsi="Times New Roman" w:cs="Times New Roman"/>
                <w:sz w:val="16"/>
                <w:szCs w:val="16"/>
              </w:rPr>
            </w:pPr>
            <w:r>
              <w:rPr>
                <w:rFonts w:ascii="Times New Roman" w:hAnsi="Times New Roman" w:cs="Times New Roman"/>
                <w:sz w:val="16"/>
                <w:szCs w:val="16"/>
              </w:rPr>
              <w:t>5.4</w:t>
            </w:r>
          </w:p>
        </w:tc>
        <w:tc>
          <w:tcPr>
            <w:tcW w:w="1617" w:type="dxa"/>
            <w:noWrap/>
            <w:vAlign w:val="center"/>
          </w:tcPr>
          <w:p w14:paraId="6C913908" w14:textId="3A470EA3"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(introduction)</w:t>
            </w:r>
          </w:p>
        </w:tc>
        <w:tc>
          <w:tcPr>
            <w:tcW w:w="2076" w:type="dxa"/>
            <w:vAlign w:val="center"/>
          </w:tcPr>
          <w:p w14:paraId="53095603"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Define enzymes.</w:t>
            </w:r>
          </w:p>
          <w:p w14:paraId="28357FEB" w14:textId="77777777" w:rsidR="005333AE" w:rsidRDefault="005333AE" w:rsidP="005333AE">
            <w:pPr>
              <w:spacing w:after="0"/>
              <w:rPr>
                <w:rFonts w:ascii="Times New Roman" w:hAnsi="Times New Roman" w:cs="Times New Roman"/>
                <w:sz w:val="16"/>
                <w:szCs w:val="16"/>
              </w:rPr>
            </w:pPr>
          </w:p>
          <w:p w14:paraId="27791125"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Recall the general properties and functions of enzymes.</w:t>
            </w:r>
          </w:p>
          <w:p w14:paraId="6A9389D0" w14:textId="77777777" w:rsidR="005333AE" w:rsidRDefault="005333AE" w:rsidP="005333AE">
            <w:pPr>
              <w:spacing w:after="0"/>
              <w:rPr>
                <w:rFonts w:ascii="Times New Roman" w:hAnsi="Times New Roman" w:cs="Times New Roman"/>
                <w:sz w:val="16"/>
                <w:szCs w:val="16"/>
              </w:rPr>
            </w:pPr>
          </w:p>
          <w:p w14:paraId="391AD471"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List the classes of enzymes and differentiate the reactions they catalyze.</w:t>
            </w:r>
          </w:p>
          <w:p w14:paraId="5554D1C2" w14:textId="77777777" w:rsidR="005333AE" w:rsidRDefault="005333AE" w:rsidP="005333AE">
            <w:pPr>
              <w:spacing w:after="0"/>
              <w:rPr>
                <w:rFonts w:ascii="Times New Roman" w:hAnsi="Times New Roman" w:cs="Times New Roman"/>
                <w:sz w:val="16"/>
                <w:szCs w:val="16"/>
              </w:rPr>
            </w:pPr>
          </w:p>
          <w:p w14:paraId="31FFF018"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Recall the major features of active sites.</w:t>
            </w:r>
          </w:p>
          <w:p w14:paraId="42AAA2C8" w14:textId="77777777" w:rsidR="005333AE" w:rsidRDefault="005333AE" w:rsidP="005333AE">
            <w:pPr>
              <w:spacing w:after="0"/>
              <w:rPr>
                <w:rFonts w:ascii="Times New Roman" w:hAnsi="Times New Roman" w:cs="Times New Roman"/>
                <w:sz w:val="16"/>
                <w:szCs w:val="16"/>
              </w:rPr>
            </w:pPr>
          </w:p>
          <w:p w14:paraId="2733B93C"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Differentiate types of enzyme-substrate interactions.</w:t>
            </w:r>
          </w:p>
          <w:p w14:paraId="0655FFD4" w14:textId="77777777" w:rsidR="005333AE" w:rsidRDefault="005333AE" w:rsidP="005333AE">
            <w:pPr>
              <w:spacing w:after="0"/>
              <w:rPr>
                <w:rFonts w:ascii="Times New Roman" w:hAnsi="Times New Roman" w:cs="Times New Roman"/>
                <w:sz w:val="16"/>
                <w:szCs w:val="16"/>
              </w:rPr>
            </w:pPr>
          </w:p>
          <w:p w14:paraId="1A45E351" w14:textId="2C441101" w:rsidR="005333AE" w:rsidRPr="00FB0E1F" w:rsidRDefault="005333AE" w:rsidP="005333AE">
            <w:pPr>
              <w:rPr>
                <w:rFonts w:ascii="Times New Roman" w:hAnsi="Times New Roman" w:cs="Times New Roman"/>
                <w:sz w:val="16"/>
                <w:szCs w:val="16"/>
              </w:rPr>
            </w:pPr>
            <w:r w:rsidRPr="001C52D9">
              <w:rPr>
                <w:rFonts w:ascii="Times New Roman" w:hAnsi="Times New Roman" w:cs="Times New Roman"/>
                <w:sz w:val="16"/>
                <w:szCs w:val="16"/>
              </w:rPr>
              <w:t>Recall the concept of free energy and activation energy.</w:t>
            </w:r>
          </w:p>
        </w:tc>
        <w:tc>
          <w:tcPr>
            <w:tcW w:w="900" w:type="dxa"/>
          </w:tcPr>
          <w:p w14:paraId="4A4D148D"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0A1A401D" w14:textId="77777777" w:rsidR="005333AE" w:rsidRDefault="005333AE" w:rsidP="005333AE">
            <w:pPr>
              <w:jc w:val="center"/>
              <w:rPr>
                <w:rFonts w:ascii="Times New Roman" w:hAnsi="Times New Roman" w:cs="Times New Roman"/>
                <w:color w:val="538135" w:themeColor="accent6" w:themeShade="BF"/>
                <w:sz w:val="16"/>
                <w:szCs w:val="16"/>
              </w:rPr>
            </w:pPr>
          </w:p>
          <w:p w14:paraId="2C1A58AD"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09C8AAE9" w14:textId="77777777" w:rsidR="005333AE" w:rsidRDefault="005333AE" w:rsidP="005333AE">
            <w:pPr>
              <w:jc w:val="center"/>
              <w:rPr>
                <w:rFonts w:ascii="Times New Roman" w:hAnsi="Times New Roman" w:cs="Times New Roman"/>
                <w:color w:val="538135" w:themeColor="accent6" w:themeShade="BF"/>
                <w:sz w:val="16"/>
                <w:szCs w:val="16"/>
              </w:rPr>
            </w:pPr>
          </w:p>
          <w:p w14:paraId="725159C0"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35ED01ED" w14:textId="77777777" w:rsidR="005333AE" w:rsidRDefault="005333AE" w:rsidP="005333AE">
            <w:pPr>
              <w:jc w:val="center"/>
              <w:rPr>
                <w:rFonts w:ascii="Times New Roman" w:hAnsi="Times New Roman" w:cs="Times New Roman"/>
                <w:color w:val="538135" w:themeColor="accent6" w:themeShade="BF"/>
                <w:sz w:val="16"/>
                <w:szCs w:val="16"/>
              </w:rPr>
            </w:pPr>
          </w:p>
          <w:p w14:paraId="606FBF95"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3A1592D8" w14:textId="77777777" w:rsidR="005333AE" w:rsidRDefault="005333AE" w:rsidP="005333AE">
            <w:pPr>
              <w:jc w:val="center"/>
              <w:rPr>
                <w:rFonts w:ascii="Times New Roman" w:hAnsi="Times New Roman" w:cs="Times New Roman"/>
                <w:color w:val="538135" w:themeColor="accent6" w:themeShade="BF"/>
                <w:sz w:val="16"/>
                <w:szCs w:val="16"/>
              </w:rPr>
            </w:pPr>
          </w:p>
          <w:p w14:paraId="68AF2888"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22B2CEDC" w14:textId="77777777" w:rsidR="005333AE" w:rsidRDefault="005333AE" w:rsidP="005333AE">
            <w:pPr>
              <w:jc w:val="center"/>
              <w:rPr>
                <w:rFonts w:ascii="Times New Roman" w:hAnsi="Times New Roman" w:cs="Times New Roman"/>
                <w:color w:val="538135" w:themeColor="accent6" w:themeShade="BF"/>
                <w:sz w:val="16"/>
                <w:szCs w:val="16"/>
              </w:rPr>
            </w:pPr>
          </w:p>
          <w:p w14:paraId="062E5433" w14:textId="40B6A583"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noWrap/>
            <w:vAlign w:val="center"/>
          </w:tcPr>
          <w:p w14:paraId="3A60DDBA" w14:textId="39F87964"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31270110" w14:textId="11BC73D7"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40608A25" w14:textId="0C55D34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52A08448" w14:textId="5396745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72FFAC00" w14:textId="4DF97CD4"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183FC2FA" w14:textId="77777777" w:rsidTr="005333AE">
        <w:trPr>
          <w:trHeight w:val="300"/>
          <w:jc w:val="center"/>
        </w:trPr>
        <w:tc>
          <w:tcPr>
            <w:tcW w:w="536" w:type="dxa"/>
            <w:vMerge/>
            <w:vAlign w:val="center"/>
          </w:tcPr>
          <w:p w14:paraId="3690CD74"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6C26A744" w14:textId="30A33D4F" w:rsidR="005333AE" w:rsidRDefault="005333AE" w:rsidP="005333AE">
            <w:pPr>
              <w:jc w:val="center"/>
              <w:rPr>
                <w:rFonts w:ascii="Times New Roman" w:hAnsi="Times New Roman" w:cs="Times New Roman"/>
                <w:sz w:val="16"/>
                <w:szCs w:val="16"/>
              </w:rPr>
            </w:pPr>
            <w:r>
              <w:rPr>
                <w:rFonts w:ascii="Times New Roman" w:hAnsi="Times New Roman" w:cs="Times New Roman"/>
                <w:sz w:val="16"/>
                <w:szCs w:val="16"/>
              </w:rPr>
              <w:t>5.5</w:t>
            </w:r>
          </w:p>
        </w:tc>
        <w:tc>
          <w:tcPr>
            <w:tcW w:w="1617" w:type="dxa"/>
            <w:noWrap/>
            <w:vAlign w:val="center"/>
          </w:tcPr>
          <w:p w14:paraId="21EBCA86" w14:textId="7736A156"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(kinetics)</w:t>
            </w:r>
          </w:p>
        </w:tc>
        <w:tc>
          <w:tcPr>
            <w:tcW w:w="2076" w:type="dxa"/>
            <w:vAlign w:val="center"/>
          </w:tcPr>
          <w:p w14:paraId="05D855A9"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Define enzyme kinetics.</w:t>
            </w:r>
          </w:p>
          <w:p w14:paraId="575AD9C8" w14:textId="77777777" w:rsidR="005333AE" w:rsidRDefault="005333AE" w:rsidP="005333AE">
            <w:pPr>
              <w:spacing w:after="0"/>
              <w:rPr>
                <w:rFonts w:ascii="Times New Roman" w:hAnsi="Times New Roman" w:cs="Times New Roman"/>
                <w:sz w:val="16"/>
                <w:szCs w:val="16"/>
              </w:rPr>
            </w:pPr>
          </w:p>
          <w:p w14:paraId="5361BFFF"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 xml:space="preserve">Apply the concept of Vo, </w:t>
            </w:r>
            <w:proofErr w:type="spellStart"/>
            <w:r w:rsidRPr="001C52D9">
              <w:rPr>
                <w:rFonts w:ascii="Times New Roman" w:hAnsi="Times New Roman" w:cs="Times New Roman"/>
                <w:sz w:val="16"/>
                <w:szCs w:val="16"/>
              </w:rPr>
              <w:t>Vmax</w:t>
            </w:r>
            <w:proofErr w:type="spellEnd"/>
            <w:r w:rsidRPr="001C52D9">
              <w:rPr>
                <w:rFonts w:ascii="Times New Roman" w:hAnsi="Times New Roman" w:cs="Times New Roman"/>
                <w:sz w:val="16"/>
                <w:szCs w:val="16"/>
              </w:rPr>
              <w:t>, and KM, and their biological significance.</w:t>
            </w:r>
          </w:p>
          <w:p w14:paraId="680F7A84" w14:textId="77777777" w:rsidR="005333AE" w:rsidRDefault="005333AE" w:rsidP="005333AE">
            <w:pPr>
              <w:spacing w:after="0"/>
              <w:rPr>
                <w:rFonts w:ascii="Times New Roman" w:hAnsi="Times New Roman" w:cs="Times New Roman"/>
                <w:sz w:val="16"/>
                <w:szCs w:val="16"/>
              </w:rPr>
            </w:pPr>
          </w:p>
          <w:p w14:paraId="34DC14D6"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 xml:space="preserve">Apply the above terms to the </w:t>
            </w:r>
            <w:proofErr w:type="spellStart"/>
            <w:r w:rsidRPr="001C52D9">
              <w:rPr>
                <w:rFonts w:ascii="Times New Roman" w:hAnsi="Times New Roman" w:cs="Times New Roman"/>
                <w:sz w:val="16"/>
                <w:szCs w:val="16"/>
              </w:rPr>
              <w:t>Michaelis-Menten</w:t>
            </w:r>
            <w:proofErr w:type="spellEnd"/>
            <w:r w:rsidRPr="001C52D9">
              <w:rPr>
                <w:rFonts w:ascii="Times New Roman" w:hAnsi="Times New Roman" w:cs="Times New Roman"/>
                <w:sz w:val="16"/>
                <w:szCs w:val="16"/>
              </w:rPr>
              <w:t xml:space="preserve"> equation.</w:t>
            </w:r>
          </w:p>
          <w:p w14:paraId="7A182B62" w14:textId="77777777" w:rsidR="005333AE" w:rsidRDefault="005333AE" w:rsidP="005333AE">
            <w:pPr>
              <w:spacing w:after="0"/>
              <w:rPr>
                <w:rFonts w:ascii="Times New Roman" w:hAnsi="Times New Roman" w:cs="Times New Roman"/>
                <w:sz w:val="16"/>
                <w:szCs w:val="16"/>
              </w:rPr>
            </w:pPr>
          </w:p>
          <w:p w14:paraId="0C45400C"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Apply the enzyme units (</w:t>
            </w:r>
            <w:proofErr w:type="spellStart"/>
            <w:r w:rsidRPr="001C52D9">
              <w:rPr>
                <w:rFonts w:ascii="Times New Roman" w:hAnsi="Times New Roman" w:cs="Times New Roman"/>
                <w:sz w:val="16"/>
                <w:szCs w:val="16"/>
              </w:rPr>
              <w:t>Vmax</w:t>
            </w:r>
            <w:proofErr w:type="spellEnd"/>
            <w:r w:rsidRPr="001C52D9">
              <w:rPr>
                <w:rFonts w:ascii="Times New Roman" w:hAnsi="Times New Roman" w:cs="Times New Roman"/>
                <w:sz w:val="16"/>
                <w:szCs w:val="16"/>
              </w:rPr>
              <w:t>, turnover number, specificity constant, rate of reaction (Vo), enzyme activity, specific activity).</w:t>
            </w:r>
          </w:p>
          <w:p w14:paraId="57B6C022" w14:textId="77777777" w:rsidR="005333AE" w:rsidRDefault="005333AE" w:rsidP="005333AE">
            <w:pPr>
              <w:spacing w:after="0"/>
              <w:rPr>
                <w:rFonts w:ascii="Times New Roman" w:hAnsi="Times New Roman" w:cs="Times New Roman"/>
                <w:sz w:val="16"/>
                <w:szCs w:val="16"/>
              </w:rPr>
            </w:pPr>
          </w:p>
          <w:p w14:paraId="6DC54307" w14:textId="18F5C5E6" w:rsidR="005333AE" w:rsidRPr="00FB0E1F" w:rsidRDefault="005333AE" w:rsidP="005333AE">
            <w:pPr>
              <w:rPr>
                <w:rFonts w:ascii="Times New Roman" w:hAnsi="Times New Roman" w:cs="Times New Roman"/>
                <w:sz w:val="16"/>
                <w:szCs w:val="16"/>
              </w:rPr>
            </w:pPr>
            <w:r w:rsidRPr="001C52D9">
              <w:rPr>
                <w:rFonts w:ascii="Times New Roman" w:hAnsi="Times New Roman" w:cs="Times New Roman"/>
                <w:sz w:val="16"/>
                <w:szCs w:val="16"/>
              </w:rPr>
              <w:t xml:space="preserve">Link the mechanisms of action of the different classes of inhibitors in relation to the </w:t>
            </w:r>
            <w:proofErr w:type="spellStart"/>
            <w:r w:rsidRPr="001C52D9">
              <w:rPr>
                <w:rFonts w:ascii="Times New Roman" w:hAnsi="Times New Roman" w:cs="Times New Roman"/>
                <w:sz w:val="16"/>
                <w:szCs w:val="16"/>
              </w:rPr>
              <w:t>Lineweaver</w:t>
            </w:r>
            <w:proofErr w:type="spellEnd"/>
            <w:r w:rsidRPr="001C52D9">
              <w:rPr>
                <w:rFonts w:ascii="Times New Roman" w:hAnsi="Times New Roman" w:cs="Times New Roman"/>
                <w:sz w:val="16"/>
                <w:szCs w:val="16"/>
              </w:rPr>
              <w:t>-Burk or double-reciprocal plot.</w:t>
            </w:r>
          </w:p>
        </w:tc>
        <w:tc>
          <w:tcPr>
            <w:tcW w:w="900" w:type="dxa"/>
          </w:tcPr>
          <w:p w14:paraId="27B5D176"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05316B98" w14:textId="77777777" w:rsidR="005333AE" w:rsidRDefault="005333AE" w:rsidP="005333AE">
            <w:pPr>
              <w:jc w:val="center"/>
              <w:rPr>
                <w:rFonts w:ascii="Times New Roman" w:hAnsi="Times New Roman" w:cs="Times New Roman"/>
                <w:color w:val="538135" w:themeColor="accent6" w:themeShade="BF"/>
                <w:sz w:val="16"/>
                <w:szCs w:val="16"/>
              </w:rPr>
            </w:pPr>
          </w:p>
          <w:p w14:paraId="53F963E2"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2179C1C0" w14:textId="77777777" w:rsidR="005333AE" w:rsidRDefault="005333AE" w:rsidP="005333AE">
            <w:pPr>
              <w:jc w:val="center"/>
              <w:rPr>
                <w:rFonts w:ascii="Times New Roman" w:hAnsi="Times New Roman" w:cs="Times New Roman"/>
                <w:color w:val="538135" w:themeColor="accent6" w:themeShade="BF"/>
                <w:sz w:val="16"/>
                <w:szCs w:val="16"/>
              </w:rPr>
            </w:pPr>
          </w:p>
          <w:p w14:paraId="570AA4C3"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4E5FA7A7" w14:textId="77777777" w:rsidR="005333AE" w:rsidRDefault="005333AE" w:rsidP="005333AE">
            <w:pPr>
              <w:jc w:val="center"/>
              <w:rPr>
                <w:rFonts w:ascii="Times New Roman" w:hAnsi="Times New Roman" w:cs="Times New Roman"/>
                <w:color w:val="538135" w:themeColor="accent6" w:themeShade="BF"/>
                <w:sz w:val="16"/>
                <w:szCs w:val="16"/>
              </w:rPr>
            </w:pPr>
          </w:p>
          <w:p w14:paraId="46AF9134" w14:textId="77777777" w:rsidR="005333AE" w:rsidRDefault="005333AE" w:rsidP="005333AE">
            <w:pPr>
              <w:jc w:val="center"/>
              <w:rPr>
                <w:rFonts w:ascii="Times New Roman" w:hAnsi="Times New Roman" w:cs="Times New Roman"/>
                <w:color w:val="538135" w:themeColor="accent6" w:themeShade="BF"/>
                <w:sz w:val="16"/>
                <w:szCs w:val="16"/>
              </w:rPr>
            </w:pPr>
          </w:p>
          <w:p w14:paraId="58624212"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4C8D7FA2" w14:textId="77777777" w:rsidR="005333AE" w:rsidRDefault="005333AE" w:rsidP="005333AE">
            <w:pPr>
              <w:jc w:val="center"/>
              <w:rPr>
                <w:rFonts w:ascii="Times New Roman" w:hAnsi="Times New Roman" w:cs="Times New Roman"/>
                <w:color w:val="538135" w:themeColor="accent6" w:themeShade="BF"/>
                <w:sz w:val="16"/>
                <w:szCs w:val="16"/>
              </w:rPr>
            </w:pPr>
          </w:p>
          <w:p w14:paraId="6B66548C" w14:textId="77777777" w:rsidR="005333AE" w:rsidRDefault="005333AE" w:rsidP="005333AE">
            <w:pPr>
              <w:jc w:val="center"/>
              <w:rPr>
                <w:rFonts w:ascii="Times New Roman" w:hAnsi="Times New Roman" w:cs="Times New Roman"/>
                <w:color w:val="538135" w:themeColor="accent6" w:themeShade="BF"/>
                <w:sz w:val="16"/>
                <w:szCs w:val="16"/>
              </w:rPr>
            </w:pPr>
          </w:p>
          <w:p w14:paraId="43A96744" w14:textId="4FC671E0"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tc>
        <w:tc>
          <w:tcPr>
            <w:tcW w:w="900" w:type="dxa"/>
            <w:noWrap/>
            <w:vAlign w:val="center"/>
          </w:tcPr>
          <w:p w14:paraId="54EB8221" w14:textId="0B0B715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69EC1170" w14:textId="05B4B775"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2065F3A5" w14:textId="5107338D"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0240C162" w14:textId="1C517D1E"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0947882C" w14:textId="7D39BA04"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528D36BE" w14:textId="77777777" w:rsidTr="005333AE">
        <w:trPr>
          <w:trHeight w:val="300"/>
          <w:jc w:val="center"/>
        </w:trPr>
        <w:tc>
          <w:tcPr>
            <w:tcW w:w="536" w:type="dxa"/>
            <w:vMerge w:val="restart"/>
            <w:noWrap/>
            <w:vAlign w:val="center"/>
            <w:hideMark/>
          </w:tcPr>
          <w:p w14:paraId="74AEDB4B" w14:textId="77777777" w:rsidR="005333AE" w:rsidRPr="00FB0E1F" w:rsidRDefault="005333AE" w:rsidP="005333AE">
            <w:pPr>
              <w:jc w:val="center"/>
              <w:rPr>
                <w:rFonts w:ascii="Times New Roman" w:hAnsi="Times New Roman" w:cs="Times New Roman"/>
                <w:sz w:val="16"/>
                <w:szCs w:val="16"/>
              </w:rPr>
            </w:pPr>
            <w:r w:rsidRPr="00FB0E1F">
              <w:rPr>
                <w:rFonts w:ascii="Times New Roman" w:hAnsi="Times New Roman" w:cs="Times New Roman"/>
                <w:sz w:val="16"/>
                <w:szCs w:val="16"/>
              </w:rPr>
              <w:lastRenderedPageBreak/>
              <w:t>6</w:t>
            </w:r>
          </w:p>
        </w:tc>
        <w:tc>
          <w:tcPr>
            <w:tcW w:w="536" w:type="dxa"/>
            <w:noWrap/>
            <w:vAlign w:val="center"/>
            <w:hideMark/>
          </w:tcPr>
          <w:p w14:paraId="731FC5ED" w14:textId="77777777" w:rsidR="005333AE" w:rsidRPr="00FB0E1F" w:rsidRDefault="005333AE" w:rsidP="005333AE">
            <w:pPr>
              <w:jc w:val="center"/>
              <w:rPr>
                <w:rFonts w:ascii="Times New Roman" w:hAnsi="Times New Roman" w:cs="Times New Roman"/>
                <w:sz w:val="16"/>
                <w:szCs w:val="16"/>
              </w:rPr>
            </w:pPr>
            <w:r w:rsidRPr="00FB0E1F">
              <w:rPr>
                <w:rFonts w:ascii="Times New Roman" w:hAnsi="Times New Roman" w:cs="Times New Roman"/>
                <w:sz w:val="16"/>
                <w:szCs w:val="16"/>
              </w:rPr>
              <w:t>6.1</w:t>
            </w:r>
          </w:p>
        </w:tc>
        <w:tc>
          <w:tcPr>
            <w:tcW w:w="1617" w:type="dxa"/>
            <w:noWrap/>
            <w:vAlign w:val="center"/>
          </w:tcPr>
          <w:p w14:paraId="24F914B4" w14:textId="4770B9B1"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(mechanism of regulation)</w:t>
            </w:r>
          </w:p>
        </w:tc>
        <w:tc>
          <w:tcPr>
            <w:tcW w:w="2076" w:type="dxa"/>
            <w:vMerge w:val="restart"/>
            <w:vAlign w:val="center"/>
          </w:tcPr>
          <w:p w14:paraId="668D1632" w14:textId="77777777" w:rsidR="005333AE"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Know the role of the factor of diffusion (compartmentalization and enzyme complexing) in enzyme regulation.</w:t>
            </w:r>
          </w:p>
          <w:p w14:paraId="4D995ACC" w14:textId="77777777" w:rsidR="005333AE" w:rsidRPr="001C52D9" w:rsidRDefault="005333AE" w:rsidP="005333AE">
            <w:pPr>
              <w:spacing w:after="0"/>
              <w:rPr>
                <w:rFonts w:ascii="Times New Roman" w:hAnsi="Times New Roman" w:cs="Times New Roman"/>
                <w:sz w:val="16"/>
                <w:szCs w:val="16"/>
              </w:rPr>
            </w:pPr>
          </w:p>
          <w:p w14:paraId="0F3D2DC3" w14:textId="77777777" w:rsidR="005333AE"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Describe how enzyme activity can be regulated by physiological and pharmacological inhibitors.</w:t>
            </w:r>
          </w:p>
          <w:p w14:paraId="391149AA" w14:textId="77777777" w:rsidR="005333AE" w:rsidRPr="001C52D9" w:rsidRDefault="005333AE" w:rsidP="005333AE">
            <w:pPr>
              <w:spacing w:after="0"/>
              <w:rPr>
                <w:rFonts w:ascii="Times New Roman" w:hAnsi="Times New Roman" w:cs="Times New Roman"/>
                <w:sz w:val="16"/>
                <w:szCs w:val="16"/>
              </w:rPr>
            </w:pPr>
          </w:p>
          <w:p w14:paraId="6743BE98"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Recall the concept of allosteric regulation.</w:t>
            </w:r>
          </w:p>
          <w:p w14:paraId="2CF3C422" w14:textId="77777777" w:rsidR="005333AE" w:rsidRDefault="005333AE" w:rsidP="005333AE">
            <w:pPr>
              <w:spacing w:after="0"/>
              <w:rPr>
                <w:rFonts w:ascii="Times New Roman" w:hAnsi="Times New Roman" w:cs="Times New Roman"/>
                <w:sz w:val="16"/>
                <w:szCs w:val="16"/>
              </w:rPr>
            </w:pPr>
          </w:p>
          <w:p w14:paraId="1EB809F2"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Identify the role of small and large enzyme regulatory molecules.</w:t>
            </w:r>
          </w:p>
          <w:p w14:paraId="1562483B" w14:textId="77777777" w:rsidR="005333AE" w:rsidRDefault="005333AE" w:rsidP="005333AE">
            <w:pPr>
              <w:spacing w:after="0"/>
              <w:rPr>
                <w:rFonts w:ascii="Times New Roman" w:hAnsi="Times New Roman" w:cs="Times New Roman"/>
                <w:sz w:val="16"/>
                <w:szCs w:val="16"/>
              </w:rPr>
            </w:pPr>
          </w:p>
          <w:p w14:paraId="7679C590"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Comprehend the mechanisms of reversible and irreversible enzyme modification.</w:t>
            </w:r>
          </w:p>
          <w:p w14:paraId="389D261D" w14:textId="77777777" w:rsidR="005333AE" w:rsidRDefault="005333AE" w:rsidP="005333AE">
            <w:pPr>
              <w:spacing w:after="0"/>
              <w:rPr>
                <w:rFonts w:ascii="Times New Roman" w:hAnsi="Times New Roman" w:cs="Times New Roman"/>
                <w:sz w:val="16"/>
                <w:szCs w:val="16"/>
              </w:rPr>
            </w:pPr>
          </w:p>
          <w:p w14:paraId="7FCC09A9"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Define modes of regulation.</w:t>
            </w:r>
          </w:p>
          <w:p w14:paraId="519BA482" w14:textId="77777777" w:rsidR="005333AE" w:rsidRDefault="005333AE" w:rsidP="005333AE">
            <w:pPr>
              <w:spacing w:after="0"/>
              <w:rPr>
                <w:rFonts w:ascii="Times New Roman" w:hAnsi="Times New Roman" w:cs="Times New Roman"/>
                <w:sz w:val="16"/>
                <w:szCs w:val="16"/>
              </w:rPr>
            </w:pPr>
          </w:p>
          <w:p w14:paraId="5B0302D7"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Discuss the effect of nonspecific inhibitors (temperature, pH) on protein structure and function.</w:t>
            </w:r>
          </w:p>
          <w:p w14:paraId="029BFDC2" w14:textId="434FE8D2" w:rsidR="005333AE" w:rsidRPr="00FB0E1F" w:rsidRDefault="005333AE" w:rsidP="005333AE">
            <w:pPr>
              <w:rPr>
                <w:rFonts w:ascii="Times New Roman" w:hAnsi="Times New Roman" w:cs="Times New Roman"/>
                <w:sz w:val="16"/>
                <w:szCs w:val="16"/>
              </w:rPr>
            </w:pPr>
          </w:p>
        </w:tc>
        <w:tc>
          <w:tcPr>
            <w:tcW w:w="900" w:type="dxa"/>
            <w:vMerge w:val="restart"/>
          </w:tcPr>
          <w:p w14:paraId="4586D60C" w14:textId="77777777" w:rsidR="005333AE" w:rsidRDefault="005333AE" w:rsidP="005333AE">
            <w:pPr>
              <w:jc w:val="center"/>
              <w:rPr>
                <w:rFonts w:ascii="Times New Roman" w:hAnsi="Times New Roman" w:cs="Times New Roman"/>
                <w:color w:val="538135" w:themeColor="accent6" w:themeShade="BF"/>
                <w:sz w:val="16"/>
                <w:szCs w:val="16"/>
              </w:rPr>
            </w:pPr>
          </w:p>
          <w:p w14:paraId="60CE5A9B"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776DAC0" w14:textId="77777777" w:rsidR="005333AE" w:rsidRDefault="005333AE" w:rsidP="005333AE">
            <w:pPr>
              <w:jc w:val="center"/>
              <w:rPr>
                <w:rFonts w:ascii="Times New Roman" w:hAnsi="Times New Roman" w:cs="Times New Roman"/>
                <w:color w:val="538135" w:themeColor="accent6" w:themeShade="BF"/>
                <w:sz w:val="16"/>
                <w:szCs w:val="16"/>
              </w:rPr>
            </w:pPr>
          </w:p>
          <w:p w14:paraId="55B2EDE9" w14:textId="77777777" w:rsidR="005333AE" w:rsidRDefault="005333AE" w:rsidP="005333AE">
            <w:pPr>
              <w:jc w:val="center"/>
              <w:rPr>
                <w:rFonts w:ascii="Times New Roman" w:hAnsi="Times New Roman" w:cs="Times New Roman"/>
                <w:color w:val="538135" w:themeColor="accent6" w:themeShade="BF"/>
                <w:sz w:val="16"/>
                <w:szCs w:val="16"/>
              </w:rPr>
            </w:pPr>
          </w:p>
          <w:p w14:paraId="4C5DEEA4"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4A98F21A" w14:textId="77777777" w:rsidR="005333AE" w:rsidRDefault="005333AE" w:rsidP="005333AE">
            <w:pPr>
              <w:jc w:val="center"/>
              <w:rPr>
                <w:rFonts w:ascii="Times New Roman" w:hAnsi="Times New Roman" w:cs="Times New Roman"/>
                <w:color w:val="538135" w:themeColor="accent6" w:themeShade="BF"/>
                <w:sz w:val="16"/>
                <w:szCs w:val="16"/>
              </w:rPr>
            </w:pPr>
          </w:p>
          <w:p w14:paraId="688CB831"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9832D74" w14:textId="77777777" w:rsidR="005333AE" w:rsidRDefault="005333AE" w:rsidP="005333AE">
            <w:pPr>
              <w:jc w:val="center"/>
              <w:rPr>
                <w:rFonts w:ascii="Times New Roman" w:hAnsi="Times New Roman" w:cs="Times New Roman"/>
                <w:color w:val="538135" w:themeColor="accent6" w:themeShade="BF"/>
                <w:sz w:val="16"/>
                <w:szCs w:val="16"/>
              </w:rPr>
            </w:pPr>
          </w:p>
          <w:p w14:paraId="3873AC6F"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48AAEA60" w14:textId="77777777" w:rsidR="005333AE" w:rsidRDefault="005333AE" w:rsidP="005333AE">
            <w:pPr>
              <w:jc w:val="center"/>
              <w:rPr>
                <w:rFonts w:ascii="Times New Roman" w:hAnsi="Times New Roman" w:cs="Times New Roman"/>
                <w:color w:val="538135" w:themeColor="accent6" w:themeShade="BF"/>
                <w:sz w:val="16"/>
                <w:szCs w:val="16"/>
              </w:rPr>
            </w:pPr>
          </w:p>
          <w:p w14:paraId="5FEE4CB9"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54024BF8" w14:textId="77777777" w:rsidR="005333AE" w:rsidRDefault="005333AE" w:rsidP="005333AE">
            <w:pPr>
              <w:jc w:val="center"/>
              <w:rPr>
                <w:rFonts w:ascii="Times New Roman" w:hAnsi="Times New Roman" w:cs="Times New Roman"/>
                <w:color w:val="538135" w:themeColor="accent6" w:themeShade="BF"/>
                <w:sz w:val="16"/>
                <w:szCs w:val="16"/>
              </w:rPr>
            </w:pPr>
          </w:p>
          <w:p w14:paraId="77293F1C" w14:textId="77777777" w:rsidR="005333AE" w:rsidRDefault="005333AE" w:rsidP="005333AE">
            <w:pPr>
              <w:jc w:val="center"/>
              <w:rPr>
                <w:rFonts w:ascii="Times New Roman" w:hAnsi="Times New Roman" w:cs="Times New Roman"/>
                <w:color w:val="538135" w:themeColor="accent6" w:themeShade="BF"/>
                <w:sz w:val="16"/>
                <w:szCs w:val="16"/>
              </w:rPr>
            </w:pPr>
          </w:p>
          <w:p w14:paraId="04670318"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7EEE752C" w14:textId="77777777" w:rsidR="005333AE" w:rsidRDefault="005333AE" w:rsidP="005333AE">
            <w:pPr>
              <w:jc w:val="center"/>
              <w:rPr>
                <w:rFonts w:ascii="Times New Roman" w:hAnsi="Times New Roman" w:cs="Times New Roman"/>
                <w:color w:val="538135" w:themeColor="accent6" w:themeShade="BF"/>
                <w:sz w:val="16"/>
                <w:szCs w:val="16"/>
              </w:rPr>
            </w:pPr>
          </w:p>
          <w:p w14:paraId="1D1227CD"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 S</w:t>
            </w:r>
          </w:p>
          <w:p w14:paraId="5C8D9F0A" w14:textId="77777777" w:rsidR="005333AE" w:rsidRDefault="005333AE" w:rsidP="005333AE">
            <w:pPr>
              <w:jc w:val="center"/>
              <w:rPr>
                <w:rFonts w:ascii="Times New Roman" w:hAnsi="Times New Roman" w:cs="Times New Roman"/>
                <w:color w:val="538135" w:themeColor="accent6" w:themeShade="BF"/>
                <w:sz w:val="16"/>
                <w:szCs w:val="16"/>
              </w:rPr>
            </w:pPr>
          </w:p>
          <w:p w14:paraId="6C8CF145" w14:textId="2A3EB91A"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3562B014" w14:textId="013F80C6"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2609B660" w14:textId="00EEA766"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5DA659D0" w14:textId="7C3BEDF0"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51D071B4" w14:textId="2224115E"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4A6EADF" w14:textId="5CBB07DB"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174A8443" w14:textId="77777777" w:rsidTr="005333AE">
        <w:trPr>
          <w:trHeight w:val="300"/>
          <w:jc w:val="center"/>
        </w:trPr>
        <w:tc>
          <w:tcPr>
            <w:tcW w:w="536" w:type="dxa"/>
            <w:vMerge/>
            <w:noWrap/>
            <w:vAlign w:val="center"/>
          </w:tcPr>
          <w:p w14:paraId="499014EB"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377F5C54" w14:textId="677DCC9B"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6.2</w:t>
            </w:r>
          </w:p>
        </w:tc>
        <w:tc>
          <w:tcPr>
            <w:tcW w:w="1617" w:type="dxa"/>
            <w:noWrap/>
            <w:vAlign w:val="center"/>
          </w:tcPr>
          <w:p w14:paraId="2C05DE01" w14:textId="4A90A5D9"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(mechanism of regulation)</w:t>
            </w:r>
          </w:p>
        </w:tc>
        <w:tc>
          <w:tcPr>
            <w:tcW w:w="2076" w:type="dxa"/>
            <w:vMerge/>
            <w:vAlign w:val="center"/>
          </w:tcPr>
          <w:p w14:paraId="78229DE2" w14:textId="0C33B484" w:rsidR="005333AE" w:rsidRPr="00FB0E1F" w:rsidRDefault="005333AE" w:rsidP="005333AE">
            <w:pPr>
              <w:rPr>
                <w:rFonts w:ascii="Times New Roman" w:hAnsi="Times New Roman" w:cs="Times New Roman"/>
                <w:sz w:val="16"/>
                <w:szCs w:val="16"/>
              </w:rPr>
            </w:pPr>
          </w:p>
        </w:tc>
        <w:tc>
          <w:tcPr>
            <w:tcW w:w="900" w:type="dxa"/>
            <w:vMerge/>
          </w:tcPr>
          <w:p w14:paraId="630FD8EA" w14:textId="0683DFF7"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720185E9" w14:textId="0E294C0E"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3F7B33FB" w14:textId="5E98A7C1"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7485F33B" w14:textId="6157735A"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51D11079" w14:textId="72F11B5C"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5C71DD7A" w14:textId="26B38632"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3FBB22F7" w14:textId="77777777" w:rsidTr="005333AE">
        <w:trPr>
          <w:trHeight w:val="300"/>
          <w:jc w:val="center"/>
        </w:trPr>
        <w:tc>
          <w:tcPr>
            <w:tcW w:w="536" w:type="dxa"/>
            <w:vMerge/>
            <w:noWrap/>
            <w:vAlign w:val="center"/>
          </w:tcPr>
          <w:p w14:paraId="7664C6C6" w14:textId="77777777" w:rsidR="005333AE" w:rsidRPr="00FB0E1F" w:rsidRDefault="005333AE" w:rsidP="005333AE">
            <w:pPr>
              <w:jc w:val="center"/>
              <w:rPr>
                <w:rFonts w:ascii="Times New Roman" w:hAnsi="Times New Roman" w:cs="Times New Roman"/>
                <w:sz w:val="16"/>
                <w:szCs w:val="16"/>
              </w:rPr>
            </w:pPr>
          </w:p>
        </w:tc>
        <w:tc>
          <w:tcPr>
            <w:tcW w:w="536" w:type="dxa"/>
            <w:noWrap/>
            <w:vAlign w:val="center"/>
          </w:tcPr>
          <w:p w14:paraId="132A9C9C" w14:textId="2DD32F7B"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6.3</w:t>
            </w:r>
          </w:p>
        </w:tc>
        <w:tc>
          <w:tcPr>
            <w:tcW w:w="1617" w:type="dxa"/>
            <w:noWrap/>
            <w:vAlign w:val="center"/>
          </w:tcPr>
          <w:p w14:paraId="64C6B7C1" w14:textId="2A375AE9"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(mechanism of regulation)</w:t>
            </w:r>
          </w:p>
        </w:tc>
        <w:tc>
          <w:tcPr>
            <w:tcW w:w="2076" w:type="dxa"/>
            <w:vMerge/>
            <w:vAlign w:val="center"/>
          </w:tcPr>
          <w:p w14:paraId="368451F6" w14:textId="0DC3E27E" w:rsidR="005333AE" w:rsidRPr="00FB0E1F" w:rsidRDefault="005333AE" w:rsidP="005333AE">
            <w:pPr>
              <w:rPr>
                <w:rFonts w:ascii="Times New Roman" w:hAnsi="Times New Roman" w:cs="Times New Roman"/>
                <w:sz w:val="16"/>
                <w:szCs w:val="16"/>
              </w:rPr>
            </w:pPr>
          </w:p>
        </w:tc>
        <w:tc>
          <w:tcPr>
            <w:tcW w:w="900" w:type="dxa"/>
            <w:vMerge/>
          </w:tcPr>
          <w:p w14:paraId="0D4924F5" w14:textId="538E1B8D"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noWrap/>
            <w:vAlign w:val="center"/>
          </w:tcPr>
          <w:p w14:paraId="4A1B95A2" w14:textId="28228F58"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vAlign w:val="center"/>
          </w:tcPr>
          <w:p w14:paraId="1F483E65" w14:textId="21687DB2"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vAlign w:val="center"/>
          </w:tcPr>
          <w:p w14:paraId="318E7AAA" w14:textId="50E1E282"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noWrap/>
            <w:vAlign w:val="center"/>
          </w:tcPr>
          <w:p w14:paraId="42049AA8" w14:textId="04BB7045"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noWrap/>
            <w:vAlign w:val="center"/>
          </w:tcPr>
          <w:p w14:paraId="45AE0323" w14:textId="25CEAEC8"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66C02B7C" w14:textId="77777777" w:rsidTr="005333AE">
        <w:trPr>
          <w:trHeight w:val="300"/>
          <w:jc w:val="center"/>
        </w:trPr>
        <w:tc>
          <w:tcPr>
            <w:tcW w:w="536" w:type="dxa"/>
            <w:vMerge/>
            <w:shd w:val="clear" w:color="auto" w:fill="auto"/>
            <w:noWrap/>
            <w:vAlign w:val="center"/>
          </w:tcPr>
          <w:p w14:paraId="2EBC65AE" w14:textId="77777777" w:rsidR="005333AE" w:rsidRPr="00FB0E1F" w:rsidRDefault="005333AE" w:rsidP="005333AE">
            <w:pPr>
              <w:jc w:val="center"/>
              <w:rPr>
                <w:rFonts w:ascii="Times New Roman" w:hAnsi="Times New Roman" w:cs="Times New Roman"/>
                <w:sz w:val="16"/>
                <w:szCs w:val="16"/>
              </w:rPr>
            </w:pPr>
          </w:p>
        </w:tc>
        <w:tc>
          <w:tcPr>
            <w:tcW w:w="536" w:type="dxa"/>
            <w:shd w:val="clear" w:color="auto" w:fill="auto"/>
            <w:noWrap/>
            <w:vAlign w:val="center"/>
          </w:tcPr>
          <w:p w14:paraId="0C958687" w14:textId="6C680C7A"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6.4</w:t>
            </w:r>
          </w:p>
        </w:tc>
        <w:tc>
          <w:tcPr>
            <w:tcW w:w="1617" w:type="dxa"/>
            <w:shd w:val="clear" w:color="auto" w:fill="auto"/>
            <w:noWrap/>
            <w:vAlign w:val="center"/>
          </w:tcPr>
          <w:p w14:paraId="5F569300" w14:textId="436187D4"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(mechanism of regulation)</w:t>
            </w:r>
          </w:p>
        </w:tc>
        <w:tc>
          <w:tcPr>
            <w:tcW w:w="2076" w:type="dxa"/>
            <w:vMerge w:val="restart"/>
            <w:shd w:val="clear" w:color="auto" w:fill="auto"/>
            <w:vAlign w:val="center"/>
          </w:tcPr>
          <w:p w14:paraId="41B2F605" w14:textId="77777777" w:rsidR="005333AE" w:rsidRPr="00FB0E1F" w:rsidRDefault="005333AE" w:rsidP="005333AE">
            <w:pPr>
              <w:rPr>
                <w:rFonts w:ascii="Times New Roman" w:hAnsi="Times New Roman" w:cs="Times New Roman"/>
                <w:sz w:val="16"/>
                <w:szCs w:val="16"/>
              </w:rPr>
            </w:pPr>
            <w:r w:rsidRPr="001C52D9">
              <w:rPr>
                <w:rFonts w:ascii="Times New Roman" w:hAnsi="Times New Roman" w:cs="Times New Roman"/>
                <w:sz w:val="16"/>
                <w:szCs w:val="16"/>
              </w:rPr>
              <w:t xml:space="preserve">Define </w:t>
            </w:r>
            <w:proofErr w:type="spellStart"/>
            <w:r w:rsidRPr="001C52D9">
              <w:rPr>
                <w:rFonts w:ascii="Times New Roman" w:hAnsi="Times New Roman" w:cs="Times New Roman"/>
                <w:sz w:val="16"/>
                <w:szCs w:val="16"/>
              </w:rPr>
              <w:t>isoenzymes</w:t>
            </w:r>
            <w:proofErr w:type="spellEnd"/>
            <w:r w:rsidRPr="001C52D9">
              <w:rPr>
                <w:rFonts w:ascii="Times New Roman" w:hAnsi="Times New Roman" w:cs="Times New Roman"/>
                <w:sz w:val="16"/>
                <w:szCs w:val="16"/>
              </w:rPr>
              <w:t xml:space="preserve"> and know their biological and clinical significance.</w:t>
            </w:r>
          </w:p>
          <w:p w14:paraId="0994E91F"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 xml:space="preserve">Differentiate between </w:t>
            </w:r>
            <w:proofErr w:type="spellStart"/>
            <w:r w:rsidRPr="001C52D9">
              <w:rPr>
                <w:rFonts w:ascii="Times New Roman" w:hAnsi="Times New Roman" w:cs="Times New Roman"/>
                <w:sz w:val="16"/>
                <w:szCs w:val="16"/>
              </w:rPr>
              <w:t>holoproteins</w:t>
            </w:r>
            <w:proofErr w:type="spellEnd"/>
            <w:r w:rsidRPr="001C52D9">
              <w:rPr>
                <w:rFonts w:ascii="Times New Roman" w:hAnsi="Times New Roman" w:cs="Times New Roman"/>
                <w:sz w:val="16"/>
                <w:szCs w:val="16"/>
              </w:rPr>
              <w:t xml:space="preserve"> and </w:t>
            </w:r>
            <w:proofErr w:type="spellStart"/>
            <w:r w:rsidRPr="001C52D9">
              <w:rPr>
                <w:rFonts w:ascii="Times New Roman" w:hAnsi="Times New Roman" w:cs="Times New Roman"/>
                <w:sz w:val="16"/>
                <w:szCs w:val="16"/>
              </w:rPr>
              <w:t>apoproteins</w:t>
            </w:r>
            <w:proofErr w:type="spellEnd"/>
            <w:r w:rsidRPr="001C52D9">
              <w:rPr>
                <w:rFonts w:ascii="Times New Roman" w:hAnsi="Times New Roman" w:cs="Times New Roman"/>
                <w:sz w:val="16"/>
                <w:szCs w:val="16"/>
              </w:rPr>
              <w:t>.</w:t>
            </w:r>
          </w:p>
          <w:p w14:paraId="30C012CB" w14:textId="77777777" w:rsidR="005333AE" w:rsidRDefault="005333AE" w:rsidP="005333AE">
            <w:pPr>
              <w:spacing w:after="0"/>
              <w:rPr>
                <w:rFonts w:ascii="Times New Roman" w:hAnsi="Times New Roman" w:cs="Times New Roman"/>
                <w:sz w:val="16"/>
                <w:szCs w:val="16"/>
              </w:rPr>
            </w:pPr>
          </w:p>
          <w:p w14:paraId="539DC8FE"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t>Differentiate classes of cofactors.</w:t>
            </w:r>
          </w:p>
          <w:p w14:paraId="67348A8B" w14:textId="77777777" w:rsidR="005333AE" w:rsidRDefault="005333AE" w:rsidP="005333AE">
            <w:pPr>
              <w:spacing w:after="0"/>
              <w:rPr>
                <w:rFonts w:ascii="Times New Roman" w:hAnsi="Times New Roman" w:cs="Times New Roman"/>
                <w:sz w:val="16"/>
                <w:szCs w:val="16"/>
              </w:rPr>
            </w:pPr>
          </w:p>
          <w:p w14:paraId="65B3E144" w14:textId="77777777" w:rsidR="005333AE" w:rsidRPr="001C52D9" w:rsidRDefault="005333AE" w:rsidP="005333AE">
            <w:pPr>
              <w:spacing w:after="0"/>
              <w:rPr>
                <w:rFonts w:ascii="Times New Roman" w:hAnsi="Times New Roman" w:cs="Times New Roman"/>
                <w:sz w:val="16"/>
                <w:szCs w:val="16"/>
              </w:rPr>
            </w:pPr>
            <w:r w:rsidRPr="001C52D9">
              <w:rPr>
                <w:rFonts w:ascii="Times New Roman" w:hAnsi="Times New Roman" w:cs="Times New Roman"/>
                <w:sz w:val="16"/>
                <w:szCs w:val="16"/>
              </w:rPr>
              <w:lastRenderedPageBreak/>
              <w:t xml:space="preserve">Define and list vitamins and understand their contribution to enzymatic reactions, emphasizing vitamin C, B vitamins, folic acid, and </w:t>
            </w:r>
            <w:proofErr w:type="spellStart"/>
            <w:r w:rsidRPr="001C52D9">
              <w:rPr>
                <w:rFonts w:ascii="Times New Roman" w:hAnsi="Times New Roman" w:cs="Times New Roman"/>
                <w:sz w:val="16"/>
                <w:szCs w:val="16"/>
              </w:rPr>
              <w:t>lipoic</w:t>
            </w:r>
            <w:proofErr w:type="spellEnd"/>
            <w:r w:rsidRPr="001C52D9">
              <w:rPr>
                <w:rFonts w:ascii="Times New Roman" w:hAnsi="Times New Roman" w:cs="Times New Roman"/>
                <w:sz w:val="16"/>
                <w:szCs w:val="16"/>
              </w:rPr>
              <w:t xml:space="preserve"> acid.</w:t>
            </w:r>
          </w:p>
          <w:p w14:paraId="40D5E7B0" w14:textId="77777777" w:rsidR="005333AE" w:rsidRDefault="005333AE" w:rsidP="005333AE">
            <w:pPr>
              <w:rPr>
                <w:rFonts w:ascii="Times New Roman" w:hAnsi="Times New Roman" w:cs="Times New Roman"/>
                <w:sz w:val="16"/>
                <w:szCs w:val="16"/>
              </w:rPr>
            </w:pPr>
          </w:p>
          <w:p w14:paraId="17525C6A" w14:textId="692619AF" w:rsidR="005333AE" w:rsidRPr="00FB0E1F" w:rsidRDefault="005333AE" w:rsidP="005333AE">
            <w:pPr>
              <w:rPr>
                <w:rFonts w:ascii="Times New Roman" w:hAnsi="Times New Roman" w:cs="Times New Roman"/>
                <w:sz w:val="16"/>
                <w:szCs w:val="16"/>
              </w:rPr>
            </w:pPr>
            <w:r w:rsidRPr="001C52D9">
              <w:rPr>
                <w:rFonts w:ascii="Times New Roman" w:hAnsi="Times New Roman" w:cs="Times New Roman"/>
                <w:sz w:val="16"/>
                <w:szCs w:val="16"/>
              </w:rPr>
              <w:t>Identify the role of metals in the enzyme activity of metal-activate enzymes.</w:t>
            </w:r>
          </w:p>
        </w:tc>
        <w:tc>
          <w:tcPr>
            <w:tcW w:w="900" w:type="dxa"/>
            <w:vMerge w:val="restart"/>
            <w:shd w:val="clear" w:color="auto" w:fill="auto"/>
          </w:tcPr>
          <w:p w14:paraId="386BC6E2" w14:textId="77777777" w:rsidR="005333AE" w:rsidRDefault="005333AE" w:rsidP="005333AE">
            <w:pPr>
              <w:jc w:val="center"/>
              <w:rPr>
                <w:rFonts w:ascii="Times New Roman" w:hAnsi="Times New Roman" w:cs="Times New Roman"/>
                <w:color w:val="538135" w:themeColor="accent6" w:themeShade="BF"/>
                <w:sz w:val="16"/>
                <w:szCs w:val="16"/>
              </w:rPr>
            </w:pPr>
          </w:p>
          <w:p w14:paraId="20B2204E" w14:textId="77777777"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 S</w:t>
            </w:r>
          </w:p>
          <w:p w14:paraId="6C8E0D8D"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20AAC36D" w14:textId="77777777" w:rsidR="005333AE" w:rsidRDefault="005333AE" w:rsidP="005333AE">
            <w:pPr>
              <w:jc w:val="center"/>
              <w:rPr>
                <w:rFonts w:ascii="Times New Roman" w:hAnsi="Times New Roman" w:cs="Times New Roman"/>
                <w:color w:val="538135" w:themeColor="accent6" w:themeShade="BF"/>
                <w:sz w:val="16"/>
                <w:szCs w:val="16"/>
              </w:rPr>
            </w:pPr>
          </w:p>
          <w:p w14:paraId="5217E0F9"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S</w:t>
            </w:r>
          </w:p>
          <w:p w14:paraId="791E8905" w14:textId="77777777" w:rsidR="005333AE" w:rsidRDefault="005333AE" w:rsidP="005333AE">
            <w:pPr>
              <w:jc w:val="center"/>
              <w:rPr>
                <w:rFonts w:ascii="Times New Roman" w:hAnsi="Times New Roman" w:cs="Times New Roman"/>
                <w:color w:val="538135" w:themeColor="accent6" w:themeShade="BF"/>
                <w:sz w:val="16"/>
                <w:szCs w:val="16"/>
              </w:rPr>
            </w:pPr>
          </w:p>
          <w:p w14:paraId="237B797B" w14:textId="77777777" w:rsidR="005333AE" w:rsidRDefault="005333AE" w:rsidP="005333AE">
            <w:pPr>
              <w:jc w:val="center"/>
              <w:rPr>
                <w:rFonts w:ascii="Times New Roman" w:hAnsi="Times New Roman" w:cs="Times New Roman"/>
                <w:color w:val="538135" w:themeColor="accent6" w:themeShade="BF"/>
                <w:sz w:val="16"/>
                <w:szCs w:val="16"/>
              </w:rPr>
            </w:pPr>
          </w:p>
          <w:p w14:paraId="52F0367B" w14:textId="77777777" w:rsidR="005333AE"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p w14:paraId="6466DB82" w14:textId="77777777" w:rsidR="005333AE" w:rsidRDefault="005333AE" w:rsidP="005333AE">
            <w:pPr>
              <w:jc w:val="center"/>
              <w:rPr>
                <w:rFonts w:ascii="Times New Roman" w:hAnsi="Times New Roman" w:cs="Times New Roman"/>
                <w:color w:val="538135" w:themeColor="accent6" w:themeShade="BF"/>
                <w:sz w:val="16"/>
                <w:szCs w:val="16"/>
              </w:rPr>
            </w:pPr>
          </w:p>
          <w:p w14:paraId="58FFE75C" w14:textId="77777777" w:rsidR="005333AE" w:rsidRDefault="005333AE" w:rsidP="005333AE">
            <w:pPr>
              <w:jc w:val="center"/>
              <w:rPr>
                <w:rFonts w:ascii="Times New Roman" w:hAnsi="Times New Roman" w:cs="Times New Roman"/>
                <w:color w:val="538135" w:themeColor="accent6" w:themeShade="BF"/>
                <w:sz w:val="16"/>
                <w:szCs w:val="16"/>
              </w:rPr>
            </w:pPr>
          </w:p>
          <w:p w14:paraId="6C5BAC28" w14:textId="77777777" w:rsidR="005333AE" w:rsidRDefault="005333AE" w:rsidP="005333AE">
            <w:pPr>
              <w:jc w:val="center"/>
              <w:rPr>
                <w:rFonts w:ascii="Times New Roman" w:hAnsi="Times New Roman" w:cs="Times New Roman"/>
                <w:color w:val="538135" w:themeColor="accent6" w:themeShade="BF"/>
                <w:sz w:val="16"/>
                <w:szCs w:val="16"/>
              </w:rPr>
            </w:pPr>
          </w:p>
          <w:p w14:paraId="4DB01A2F" w14:textId="13E85E6A"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K</w:t>
            </w:r>
          </w:p>
        </w:tc>
        <w:tc>
          <w:tcPr>
            <w:tcW w:w="900" w:type="dxa"/>
            <w:shd w:val="clear" w:color="auto" w:fill="auto"/>
            <w:noWrap/>
            <w:vAlign w:val="center"/>
          </w:tcPr>
          <w:p w14:paraId="77E96872" w14:textId="7EF264D1"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lastRenderedPageBreak/>
              <w:t>Face to face</w:t>
            </w:r>
          </w:p>
        </w:tc>
        <w:tc>
          <w:tcPr>
            <w:tcW w:w="990" w:type="dxa"/>
            <w:shd w:val="clear" w:color="auto" w:fill="auto"/>
            <w:vAlign w:val="center"/>
          </w:tcPr>
          <w:p w14:paraId="5058C26B" w14:textId="72BF7E13"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shd w:val="clear" w:color="auto" w:fill="auto"/>
            <w:vAlign w:val="center"/>
          </w:tcPr>
          <w:p w14:paraId="78275703" w14:textId="4CB81813"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Asynchronous Lecturing</w:t>
            </w:r>
          </w:p>
        </w:tc>
        <w:tc>
          <w:tcPr>
            <w:tcW w:w="902" w:type="dxa"/>
            <w:shd w:val="clear" w:color="auto" w:fill="auto"/>
            <w:noWrap/>
            <w:vAlign w:val="center"/>
          </w:tcPr>
          <w:p w14:paraId="18420D9F" w14:textId="4D8069C4" w:rsidR="005333AE" w:rsidRPr="00FB0E1F" w:rsidRDefault="005333AE" w:rsidP="005333AE">
            <w:pPr>
              <w:jc w:val="center"/>
              <w:rPr>
                <w:rFonts w:ascii="Times New Roman" w:hAnsi="Times New Roman" w:cs="Times New Roman"/>
                <w:color w:val="538135" w:themeColor="accent6" w:themeShade="BF"/>
                <w:sz w:val="16"/>
                <w:szCs w:val="16"/>
              </w:rPr>
            </w:pPr>
            <w:r w:rsidRPr="00D63F97">
              <w:rPr>
                <w:rFonts w:asciiTheme="majorBidi" w:hAnsiTheme="majorBidi" w:cstheme="majorBidi"/>
                <w:color w:val="538135" w:themeColor="accent6" w:themeShade="BF"/>
                <w:sz w:val="16"/>
                <w:szCs w:val="16"/>
              </w:rPr>
              <w:t>Written exam/ Online activities and</w:t>
            </w:r>
            <w:r>
              <w:rPr>
                <w:rFonts w:asciiTheme="majorBidi" w:hAnsiTheme="majorBidi" w:cstheme="majorBidi"/>
                <w:color w:val="538135" w:themeColor="accent6" w:themeShade="BF"/>
                <w:sz w:val="16"/>
                <w:szCs w:val="16"/>
              </w:rPr>
              <w:t xml:space="preserve"> assignments</w:t>
            </w:r>
          </w:p>
        </w:tc>
        <w:tc>
          <w:tcPr>
            <w:tcW w:w="997" w:type="dxa"/>
            <w:gridSpan w:val="2"/>
            <w:shd w:val="clear" w:color="auto" w:fill="auto"/>
            <w:noWrap/>
            <w:vAlign w:val="center"/>
          </w:tcPr>
          <w:p w14:paraId="3911463C" w14:textId="52666E60"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FB0E1F" w14:paraId="4D16B62D" w14:textId="77777777" w:rsidTr="005333AE">
        <w:trPr>
          <w:trHeight w:val="300"/>
          <w:jc w:val="center"/>
        </w:trPr>
        <w:tc>
          <w:tcPr>
            <w:tcW w:w="536" w:type="dxa"/>
            <w:vMerge/>
            <w:shd w:val="clear" w:color="auto" w:fill="auto"/>
            <w:noWrap/>
            <w:vAlign w:val="center"/>
          </w:tcPr>
          <w:p w14:paraId="2B75F08F" w14:textId="77777777" w:rsidR="005333AE" w:rsidRPr="00FB0E1F" w:rsidRDefault="005333AE" w:rsidP="005333AE">
            <w:pPr>
              <w:jc w:val="center"/>
              <w:rPr>
                <w:rFonts w:ascii="Times New Roman" w:hAnsi="Times New Roman" w:cs="Times New Roman"/>
                <w:sz w:val="16"/>
                <w:szCs w:val="16"/>
              </w:rPr>
            </w:pPr>
          </w:p>
        </w:tc>
        <w:tc>
          <w:tcPr>
            <w:tcW w:w="536" w:type="dxa"/>
            <w:shd w:val="clear" w:color="auto" w:fill="auto"/>
            <w:noWrap/>
            <w:vAlign w:val="center"/>
          </w:tcPr>
          <w:p w14:paraId="669A5E03" w14:textId="1C033D37" w:rsidR="005333AE" w:rsidRPr="00FB0E1F" w:rsidRDefault="005333AE" w:rsidP="005333AE">
            <w:pPr>
              <w:jc w:val="center"/>
              <w:rPr>
                <w:rFonts w:ascii="Times New Roman" w:hAnsi="Times New Roman" w:cs="Times New Roman"/>
                <w:sz w:val="16"/>
                <w:szCs w:val="16"/>
              </w:rPr>
            </w:pPr>
            <w:r>
              <w:rPr>
                <w:rFonts w:ascii="Times New Roman" w:hAnsi="Times New Roman" w:cs="Times New Roman"/>
                <w:sz w:val="16"/>
                <w:szCs w:val="16"/>
              </w:rPr>
              <w:t>6.5</w:t>
            </w:r>
          </w:p>
        </w:tc>
        <w:tc>
          <w:tcPr>
            <w:tcW w:w="1617" w:type="dxa"/>
            <w:shd w:val="clear" w:color="auto" w:fill="auto"/>
            <w:noWrap/>
            <w:vAlign w:val="center"/>
          </w:tcPr>
          <w:p w14:paraId="4B157E8B" w14:textId="3EA5417A" w:rsidR="005333AE" w:rsidRPr="00FB0E1F" w:rsidRDefault="005333AE" w:rsidP="005333AE">
            <w:pPr>
              <w:jc w:val="center"/>
              <w:rPr>
                <w:rFonts w:ascii="Times New Roman" w:hAnsi="Times New Roman" w:cs="Times New Roman"/>
                <w:b/>
                <w:bCs/>
                <w:color w:val="538135" w:themeColor="accent6" w:themeShade="BF"/>
                <w:sz w:val="16"/>
                <w:szCs w:val="16"/>
              </w:rPr>
            </w:pPr>
            <w:r w:rsidRPr="00C86751">
              <w:rPr>
                <w:rFonts w:ascii="Times New Roman" w:hAnsi="Times New Roman" w:cs="Times New Roman"/>
                <w:b/>
                <w:bCs/>
                <w:color w:val="538135" w:themeColor="accent6" w:themeShade="BF"/>
                <w:sz w:val="16"/>
                <w:szCs w:val="16"/>
              </w:rPr>
              <w:t>Enzymes (cofactors)</w:t>
            </w:r>
          </w:p>
        </w:tc>
        <w:tc>
          <w:tcPr>
            <w:tcW w:w="2076" w:type="dxa"/>
            <w:vMerge/>
            <w:shd w:val="clear" w:color="auto" w:fill="auto"/>
            <w:vAlign w:val="center"/>
          </w:tcPr>
          <w:p w14:paraId="12A47217" w14:textId="77777777" w:rsidR="005333AE" w:rsidRPr="00FB0E1F" w:rsidRDefault="005333AE" w:rsidP="005333AE">
            <w:pPr>
              <w:rPr>
                <w:rFonts w:ascii="Times New Roman" w:hAnsi="Times New Roman" w:cs="Times New Roman"/>
                <w:sz w:val="16"/>
                <w:szCs w:val="16"/>
              </w:rPr>
            </w:pPr>
          </w:p>
        </w:tc>
        <w:tc>
          <w:tcPr>
            <w:tcW w:w="900" w:type="dxa"/>
            <w:vMerge/>
            <w:shd w:val="clear" w:color="auto" w:fill="auto"/>
          </w:tcPr>
          <w:p w14:paraId="49B99CCB" w14:textId="77777777" w:rsidR="005333AE" w:rsidRPr="00FB0E1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70C0F9AD" w14:textId="547AC0EE"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Face to face</w:t>
            </w:r>
          </w:p>
        </w:tc>
        <w:tc>
          <w:tcPr>
            <w:tcW w:w="990" w:type="dxa"/>
            <w:shd w:val="clear" w:color="auto" w:fill="auto"/>
            <w:vAlign w:val="center"/>
          </w:tcPr>
          <w:p w14:paraId="36374B33" w14:textId="37549C1C" w:rsidR="005333AE" w:rsidRPr="00FB0E1F" w:rsidRDefault="005333AE" w:rsidP="005333AE">
            <w:pPr>
              <w:jc w:val="center"/>
              <w:rPr>
                <w:rFonts w:ascii="Times New Roman" w:hAnsi="Times New Roman" w:cs="Times New Roman"/>
                <w:color w:val="538135" w:themeColor="accent6" w:themeShade="BF"/>
                <w:sz w:val="16"/>
                <w:szCs w:val="16"/>
              </w:rPr>
            </w:pPr>
            <w:r>
              <w:rPr>
                <w:rFonts w:ascii="Times New Roman" w:hAnsi="Times New Roman" w:cs="Times New Roman"/>
                <w:color w:val="538135" w:themeColor="accent6" w:themeShade="BF"/>
                <w:sz w:val="16"/>
                <w:szCs w:val="16"/>
              </w:rPr>
              <w:t>Moodle, Teams</w:t>
            </w:r>
          </w:p>
        </w:tc>
        <w:tc>
          <w:tcPr>
            <w:tcW w:w="1166" w:type="dxa"/>
            <w:shd w:val="clear" w:color="auto" w:fill="auto"/>
            <w:vAlign w:val="center"/>
          </w:tcPr>
          <w:p w14:paraId="024CA5FE" w14:textId="04483BB0"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Synchronous Lecturing</w:t>
            </w:r>
          </w:p>
        </w:tc>
        <w:tc>
          <w:tcPr>
            <w:tcW w:w="902" w:type="dxa"/>
            <w:shd w:val="clear" w:color="auto" w:fill="auto"/>
            <w:noWrap/>
            <w:vAlign w:val="center"/>
          </w:tcPr>
          <w:p w14:paraId="5188B92B" w14:textId="62267E84" w:rsidR="005333AE" w:rsidRPr="00FB0E1F" w:rsidRDefault="005333AE" w:rsidP="005333AE">
            <w:pPr>
              <w:jc w:val="center"/>
              <w:rPr>
                <w:rFonts w:ascii="Times New Roman" w:hAnsi="Times New Roman" w:cs="Times New Roman"/>
                <w:color w:val="538135" w:themeColor="accent6" w:themeShade="BF"/>
                <w:sz w:val="16"/>
                <w:szCs w:val="16"/>
              </w:rPr>
            </w:pPr>
            <w:r w:rsidRPr="00FB0E1F">
              <w:rPr>
                <w:rFonts w:ascii="Times New Roman" w:hAnsi="Times New Roman" w:cs="Times New Roman"/>
                <w:color w:val="538135" w:themeColor="accent6" w:themeShade="BF"/>
                <w:sz w:val="16"/>
                <w:szCs w:val="16"/>
              </w:rPr>
              <w:t>Written exam</w:t>
            </w:r>
          </w:p>
        </w:tc>
        <w:tc>
          <w:tcPr>
            <w:tcW w:w="997" w:type="dxa"/>
            <w:gridSpan w:val="2"/>
            <w:shd w:val="clear" w:color="auto" w:fill="auto"/>
            <w:noWrap/>
            <w:vAlign w:val="center"/>
          </w:tcPr>
          <w:p w14:paraId="053493CC" w14:textId="79D074E7" w:rsidR="005333AE" w:rsidRPr="00FB0E1F" w:rsidRDefault="005333AE" w:rsidP="005333AE">
            <w:pPr>
              <w:jc w:val="center"/>
              <w:rPr>
                <w:rFonts w:ascii="Times New Roman" w:hAnsi="Times New Roman" w:cs="Times New Roman"/>
                <w:color w:val="538135" w:themeColor="accent6" w:themeShade="BF"/>
                <w:sz w:val="16"/>
                <w:szCs w:val="16"/>
              </w:rPr>
            </w:pPr>
            <w:r w:rsidRPr="00043A69">
              <w:rPr>
                <w:rFonts w:ascii="Times New Roman" w:hAnsi="Times New Roman" w:cs="Times New Roman"/>
                <w:color w:val="538135" w:themeColor="accent6" w:themeShade="BF"/>
                <w:sz w:val="16"/>
                <w:szCs w:val="16"/>
              </w:rPr>
              <w:t>2</w:t>
            </w:r>
            <w:r>
              <w:rPr>
                <w:rFonts w:ascii="Times New Roman" w:hAnsi="Times New Roman" w:cs="Times New Roman"/>
                <w:color w:val="538135" w:themeColor="accent6" w:themeShade="BF"/>
                <w:sz w:val="16"/>
                <w:szCs w:val="16"/>
              </w:rPr>
              <w:t>8</w:t>
            </w:r>
            <w:r w:rsidRPr="00043A69">
              <w:rPr>
                <w:rFonts w:ascii="Times New Roman" w:hAnsi="Times New Roman" w:cs="Times New Roman"/>
                <w:color w:val="538135" w:themeColor="accent6" w:themeShade="BF"/>
                <w:sz w:val="16"/>
                <w:szCs w:val="16"/>
              </w:rPr>
              <w:t>.A 1,2</w:t>
            </w:r>
          </w:p>
        </w:tc>
      </w:tr>
      <w:tr w:rsidR="005333AE" w:rsidRPr="00A27C0F" w14:paraId="281F9A43" w14:textId="77777777" w:rsidTr="005333AE">
        <w:trPr>
          <w:trHeight w:val="300"/>
          <w:jc w:val="center"/>
        </w:trPr>
        <w:tc>
          <w:tcPr>
            <w:tcW w:w="536" w:type="dxa"/>
            <w:vMerge w:val="restart"/>
            <w:shd w:val="clear" w:color="auto" w:fill="auto"/>
            <w:noWrap/>
            <w:vAlign w:val="center"/>
            <w:hideMark/>
          </w:tcPr>
          <w:p w14:paraId="710340D7" w14:textId="77777777"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lastRenderedPageBreak/>
              <w:t>7</w:t>
            </w:r>
          </w:p>
        </w:tc>
        <w:tc>
          <w:tcPr>
            <w:tcW w:w="536" w:type="dxa"/>
            <w:shd w:val="clear" w:color="auto" w:fill="auto"/>
            <w:noWrap/>
            <w:vAlign w:val="center"/>
            <w:hideMark/>
          </w:tcPr>
          <w:p w14:paraId="24DB5E4F" w14:textId="77777777"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t>7.1</w:t>
            </w:r>
          </w:p>
        </w:tc>
        <w:tc>
          <w:tcPr>
            <w:tcW w:w="1617" w:type="dxa"/>
            <w:shd w:val="clear" w:color="auto" w:fill="auto"/>
            <w:noWrap/>
            <w:vAlign w:val="center"/>
          </w:tcPr>
          <w:p w14:paraId="0EBDCD40" w14:textId="60CC3CB3" w:rsidR="005333AE" w:rsidRPr="00A27C0F" w:rsidRDefault="005333AE" w:rsidP="005333AE">
            <w:pPr>
              <w:jc w:val="center"/>
              <w:rPr>
                <w:rFonts w:ascii="Times New Roman" w:hAnsi="Times New Roman" w:cs="Times New Roman"/>
                <w:b/>
                <w:bCs/>
                <w:color w:val="538135" w:themeColor="accent6" w:themeShade="BF"/>
                <w:sz w:val="16"/>
                <w:szCs w:val="16"/>
              </w:rPr>
            </w:pPr>
            <w:r w:rsidRPr="00A27C0F">
              <w:rPr>
                <w:rFonts w:ascii="Times New Roman" w:hAnsi="Times New Roman" w:cs="Times New Roman"/>
                <w:b/>
                <w:bCs/>
                <w:color w:val="538135" w:themeColor="accent6" w:themeShade="BF"/>
                <w:sz w:val="16"/>
                <w:szCs w:val="16"/>
              </w:rPr>
              <w:t>Biochemical techniques and protein analysis</w:t>
            </w:r>
          </w:p>
        </w:tc>
        <w:tc>
          <w:tcPr>
            <w:tcW w:w="2076" w:type="dxa"/>
            <w:vMerge w:val="restart"/>
            <w:shd w:val="clear" w:color="auto" w:fill="auto"/>
            <w:vAlign w:val="center"/>
          </w:tcPr>
          <w:p w14:paraId="2820D4A5" w14:textId="77777777" w:rsidR="005333AE" w:rsidRPr="00A27C0F" w:rsidRDefault="005333AE" w:rsidP="005333AE">
            <w:pPr>
              <w:rPr>
                <w:rFonts w:ascii="Times New Roman" w:hAnsi="Times New Roman" w:cs="Times New Roman"/>
                <w:sz w:val="16"/>
                <w:szCs w:val="16"/>
              </w:rPr>
            </w:pPr>
            <w:r w:rsidRPr="00A27C0F">
              <w:rPr>
                <w:rFonts w:ascii="Times New Roman" w:hAnsi="Times New Roman" w:cs="Times New Roman"/>
                <w:sz w:val="16"/>
                <w:szCs w:val="16"/>
              </w:rPr>
              <w:t>Introduce different biochemical techniques used in medicine and research.</w:t>
            </w:r>
          </w:p>
          <w:p w14:paraId="2277CDD8" w14:textId="0E8A84C1" w:rsidR="005333AE" w:rsidRPr="00A27C0F" w:rsidRDefault="005333AE" w:rsidP="005333AE">
            <w:pPr>
              <w:spacing w:after="0"/>
              <w:rPr>
                <w:rFonts w:ascii="Times New Roman" w:hAnsi="Times New Roman" w:cs="Times New Roman"/>
                <w:color w:val="000000"/>
                <w:sz w:val="16"/>
                <w:szCs w:val="16"/>
              </w:rPr>
            </w:pPr>
            <w:r w:rsidRPr="00A27C0F">
              <w:rPr>
                <w:rFonts w:ascii="Times New Roman" w:hAnsi="Times New Roman" w:cs="Times New Roman"/>
                <w:sz w:val="16"/>
                <w:szCs w:val="16"/>
              </w:rPr>
              <w:t>Apply the concepts and uses of different protein techniques (salting out and in, dialysis, chromatography (size-exclusion, ion-exchange, affinity, centrifugation, cell fractionation, isoelectric focusing, electrophoresis, immunoassays, protein sequencing, crystallography, and nuclear magnetic resonance).</w:t>
            </w:r>
          </w:p>
        </w:tc>
        <w:tc>
          <w:tcPr>
            <w:tcW w:w="900" w:type="dxa"/>
            <w:vMerge w:val="restart"/>
            <w:shd w:val="clear" w:color="auto" w:fill="auto"/>
          </w:tcPr>
          <w:p w14:paraId="767E770C" w14:textId="77777777" w:rsidR="005333AE" w:rsidRPr="00A27C0F" w:rsidRDefault="005333AE" w:rsidP="005333AE">
            <w:pPr>
              <w:jc w:val="center"/>
              <w:rPr>
                <w:rFonts w:ascii="Times New Roman" w:hAnsi="Times New Roman" w:cs="Times New Roman"/>
                <w:color w:val="538135" w:themeColor="accent6" w:themeShade="BF"/>
                <w:sz w:val="16"/>
                <w:szCs w:val="16"/>
              </w:rPr>
            </w:pPr>
          </w:p>
          <w:p w14:paraId="6CAA108D" w14:textId="77777777"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K</w:t>
            </w:r>
          </w:p>
          <w:p w14:paraId="5349E18A" w14:textId="77777777" w:rsidR="005333AE" w:rsidRPr="00A27C0F" w:rsidRDefault="005333AE" w:rsidP="005333AE">
            <w:pPr>
              <w:jc w:val="center"/>
              <w:rPr>
                <w:rFonts w:ascii="Times New Roman" w:hAnsi="Times New Roman" w:cs="Times New Roman"/>
                <w:color w:val="538135" w:themeColor="accent6" w:themeShade="BF"/>
                <w:sz w:val="16"/>
                <w:szCs w:val="16"/>
              </w:rPr>
            </w:pPr>
          </w:p>
          <w:p w14:paraId="545E4FC3" w14:textId="77777777" w:rsidR="005333AE" w:rsidRPr="00A27C0F" w:rsidRDefault="005333AE" w:rsidP="005333AE">
            <w:pPr>
              <w:jc w:val="center"/>
              <w:rPr>
                <w:rFonts w:ascii="Times New Roman" w:hAnsi="Times New Roman" w:cs="Times New Roman"/>
                <w:color w:val="538135" w:themeColor="accent6" w:themeShade="BF"/>
                <w:sz w:val="16"/>
                <w:szCs w:val="16"/>
              </w:rPr>
            </w:pPr>
          </w:p>
          <w:p w14:paraId="4126C382" w14:textId="77777777"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S</w:t>
            </w:r>
          </w:p>
          <w:p w14:paraId="072719A3" w14:textId="77777777" w:rsidR="005333AE" w:rsidRPr="00A27C0F" w:rsidRDefault="005333AE" w:rsidP="005333AE">
            <w:pPr>
              <w:jc w:val="center"/>
              <w:rPr>
                <w:rFonts w:ascii="Times New Roman" w:hAnsi="Times New Roman" w:cs="Times New Roman"/>
                <w:color w:val="538135" w:themeColor="accent6" w:themeShade="BF"/>
                <w:sz w:val="16"/>
                <w:szCs w:val="16"/>
              </w:rPr>
            </w:pPr>
          </w:p>
          <w:p w14:paraId="020F39AA" w14:textId="77777777" w:rsidR="005333AE" w:rsidRPr="00A27C0F" w:rsidRDefault="005333AE" w:rsidP="005333AE">
            <w:pPr>
              <w:jc w:val="center"/>
              <w:rPr>
                <w:rFonts w:ascii="Times New Roman" w:hAnsi="Times New Roman" w:cs="Times New Roman"/>
                <w:color w:val="538135" w:themeColor="accent6" w:themeShade="BF"/>
                <w:sz w:val="16"/>
                <w:szCs w:val="16"/>
              </w:rPr>
            </w:pPr>
          </w:p>
          <w:p w14:paraId="76EDEC2C" w14:textId="00294482" w:rsidR="005333AE" w:rsidRPr="00A27C0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49E1089A" w14:textId="3BC7A7DB"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Face to face</w:t>
            </w:r>
          </w:p>
        </w:tc>
        <w:tc>
          <w:tcPr>
            <w:tcW w:w="990" w:type="dxa"/>
            <w:shd w:val="clear" w:color="auto" w:fill="auto"/>
            <w:vAlign w:val="center"/>
          </w:tcPr>
          <w:p w14:paraId="5913E30C" w14:textId="43F5A5BA"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Moodle, Teams</w:t>
            </w:r>
          </w:p>
        </w:tc>
        <w:tc>
          <w:tcPr>
            <w:tcW w:w="1166" w:type="dxa"/>
            <w:shd w:val="clear" w:color="auto" w:fill="auto"/>
            <w:vAlign w:val="center"/>
          </w:tcPr>
          <w:p w14:paraId="6AFA1ACC" w14:textId="757F4ADB"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Synchronous Lecturing</w:t>
            </w:r>
          </w:p>
        </w:tc>
        <w:tc>
          <w:tcPr>
            <w:tcW w:w="918" w:type="dxa"/>
            <w:gridSpan w:val="2"/>
            <w:shd w:val="clear" w:color="auto" w:fill="auto"/>
            <w:vAlign w:val="center"/>
          </w:tcPr>
          <w:p w14:paraId="17E30357" w14:textId="2F67ACA5"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Written exam</w:t>
            </w:r>
          </w:p>
        </w:tc>
        <w:tc>
          <w:tcPr>
            <w:tcW w:w="981" w:type="dxa"/>
            <w:shd w:val="clear" w:color="auto" w:fill="auto"/>
            <w:vAlign w:val="center"/>
          </w:tcPr>
          <w:p w14:paraId="2A520892" w14:textId="3756FDCC"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28.A 1,2</w:t>
            </w:r>
          </w:p>
        </w:tc>
      </w:tr>
      <w:tr w:rsidR="005333AE" w:rsidRPr="00A27C0F" w14:paraId="38061A4F" w14:textId="77777777" w:rsidTr="005333AE">
        <w:trPr>
          <w:trHeight w:val="300"/>
          <w:jc w:val="center"/>
        </w:trPr>
        <w:tc>
          <w:tcPr>
            <w:tcW w:w="536" w:type="dxa"/>
            <w:vMerge/>
            <w:shd w:val="clear" w:color="auto" w:fill="auto"/>
            <w:vAlign w:val="center"/>
            <w:hideMark/>
          </w:tcPr>
          <w:p w14:paraId="5F6DD248" w14:textId="77777777" w:rsidR="005333AE" w:rsidRPr="00A27C0F" w:rsidRDefault="005333AE" w:rsidP="005333AE">
            <w:pPr>
              <w:jc w:val="center"/>
              <w:rPr>
                <w:rFonts w:ascii="Times New Roman" w:hAnsi="Times New Roman" w:cs="Times New Roman"/>
                <w:sz w:val="16"/>
                <w:szCs w:val="16"/>
              </w:rPr>
            </w:pPr>
          </w:p>
        </w:tc>
        <w:tc>
          <w:tcPr>
            <w:tcW w:w="536" w:type="dxa"/>
            <w:shd w:val="clear" w:color="auto" w:fill="auto"/>
            <w:noWrap/>
            <w:vAlign w:val="center"/>
            <w:hideMark/>
          </w:tcPr>
          <w:p w14:paraId="1328FB1C" w14:textId="77777777"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t>7.2</w:t>
            </w:r>
          </w:p>
        </w:tc>
        <w:tc>
          <w:tcPr>
            <w:tcW w:w="1617" w:type="dxa"/>
            <w:shd w:val="clear" w:color="auto" w:fill="auto"/>
            <w:noWrap/>
            <w:vAlign w:val="center"/>
          </w:tcPr>
          <w:p w14:paraId="26362AAE" w14:textId="16418947" w:rsidR="005333AE" w:rsidRPr="00A27C0F" w:rsidRDefault="005333AE" w:rsidP="005333AE">
            <w:pPr>
              <w:jc w:val="center"/>
              <w:rPr>
                <w:rFonts w:ascii="Times New Roman" w:hAnsi="Times New Roman" w:cs="Times New Roman"/>
                <w:b/>
                <w:bCs/>
                <w:color w:val="538135" w:themeColor="accent6" w:themeShade="BF"/>
                <w:sz w:val="16"/>
                <w:szCs w:val="16"/>
              </w:rPr>
            </w:pPr>
            <w:r w:rsidRPr="00A27C0F">
              <w:rPr>
                <w:rFonts w:ascii="Times New Roman" w:hAnsi="Times New Roman" w:cs="Times New Roman"/>
                <w:b/>
                <w:bCs/>
                <w:color w:val="538135" w:themeColor="accent6" w:themeShade="BF"/>
                <w:sz w:val="16"/>
                <w:szCs w:val="16"/>
              </w:rPr>
              <w:t>Biochemical techniques and protein analysis</w:t>
            </w:r>
          </w:p>
        </w:tc>
        <w:tc>
          <w:tcPr>
            <w:tcW w:w="2076" w:type="dxa"/>
            <w:vMerge/>
            <w:shd w:val="clear" w:color="auto" w:fill="auto"/>
            <w:vAlign w:val="center"/>
          </w:tcPr>
          <w:p w14:paraId="07100FF5" w14:textId="54C0E294" w:rsidR="005333AE" w:rsidRPr="00A27C0F" w:rsidRDefault="005333AE" w:rsidP="005333AE">
            <w:pPr>
              <w:rPr>
                <w:rFonts w:ascii="Times New Roman" w:hAnsi="Times New Roman" w:cs="Times New Roman"/>
                <w:sz w:val="16"/>
                <w:szCs w:val="16"/>
              </w:rPr>
            </w:pPr>
          </w:p>
        </w:tc>
        <w:tc>
          <w:tcPr>
            <w:tcW w:w="900" w:type="dxa"/>
            <w:vMerge/>
            <w:shd w:val="clear" w:color="auto" w:fill="auto"/>
          </w:tcPr>
          <w:p w14:paraId="76C69C01" w14:textId="6E0519EF" w:rsidR="005333AE" w:rsidRPr="00A27C0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525760EB" w14:textId="1F535C5E"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Face to face</w:t>
            </w:r>
          </w:p>
        </w:tc>
        <w:tc>
          <w:tcPr>
            <w:tcW w:w="990" w:type="dxa"/>
            <w:shd w:val="clear" w:color="auto" w:fill="auto"/>
            <w:vAlign w:val="center"/>
          </w:tcPr>
          <w:p w14:paraId="7D2E049E" w14:textId="41E3BC51"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Moodle, Teams</w:t>
            </w:r>
          </w:p>
        </w:tc>
        <w:tc>
          <w:tcPr>
            <w:tcW w:w="1166" w:type="dxa"/>
            <w:shd w:val="clear" w:color="auto" w:fill="auto"/>
            <w:vAlign w:val="center"/>
          </w:tcPr>
          <w:p w14:paraId="69740BCB" w14:textId="5C0B5325"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Synchronous Lecturing</w:t>
            </w:r>
          </w:p>
        </w:tc>
        <w:tc>
          <w:tcPr>
            <w:tcW w:w="918" w:type="dxa"/>
            <w:gridSpan w:val="2"/>
            <w:shd w:val="clear" w:color="auto" w:fill="auto"/>
            <w:vAlign w:val="center"/>
          </w:tcPr>
          <w:p w14:paraId="23F56841" w14:textId="398199D8"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Written exam</w:t>
            </w:r>
          </w:p>
        </w:tc>
        <w:tc>
          <w:tcPr>
            <w:tcW w:w="981" w:type="dxa"/>
            <w:shd w:val="clear" w:color="auto" w:fill="auto"/>
            <w:vAlign w:val="center"/>
          </w:tcPr>
          <w:p w14:paraId="33F779BD" w14:textId="3BF7C06C" w:rsidR="005333AE" w:rsidRPr="00A27C0F" w:rsidRDefault="005333AE" w:rsidP="005333AE">
            <w:pPr>
              <w:jc w:val="center"/>
              <w:rPr>
                <w:rFonts w:ascii="Times New Roman" w:hAnsi="Times New Roman" w:cs="Times New Roman"/>
                <w:color w:val="538135" w:themeColor="accent6" w:themeShade="BF"/>
                <w:sz w:val="16"/>
                <w:szCs w:val="16"/>
              </w:rPr>
            </w:pPr>
            <w:r w:rsidRPr="00A27C0F">
              <w:rPr>
                <w:rFonts w:ascii="Times New Roman" w:hAnsi="Times New Roman" w:cs="Times New Roman"/>
                <w:color w:val="538135" w:themeColor="accent6" w:themeShade="BF"/>
                <w:sz w:val="16"/>
                <w:szCs w:val="16"/>
              </w:rPr>
              <w:t>28.A 1,2</w:t>
            </w:r>
          </w:p>
        </w:tc>
      </w:tr>
      <w:tr w:rsidR="005333AE" w:rsidRPr="00A27C0F" w14:paraId="02A6B54E" w14:textId="77777777" w:rsidTr="005333AE">
        <w:trPr>
          <w:trHeight w:val="300"/>
          <w:jc w:val="center"/>
        </w:trPr>
        <w:tc>
          <w:tcPr>
            <w:tcW w:w="536" w:type="dxa"/>
            <w:vMerge/>
            <w:shd w:val="clear" w:color="auto" w:fill="auto"/>
            <w:vAlign w:val="center"/>
          </w:tcPr>
          <w:p w14:paraId="04732937" w14:textId="77777777" w:rsidR="005333AE" w:rsidRPr="00A27C0F" w:rsidRDefault="005333AE" w:rsidP="005333AE">
            <w:pPr>
              <w:jc w:val="center"/>
              <w:rPr>
                <w:rFonts w:ascii="Times New Roman" w:hAnsi="Times New Roman" w:cs="Times New Roman"/>
                <w:sz w:val="16"/>
                <w:szCs w:val="16"/>
              </w:rPr>
            </w:pPr>
          </w:p>
        </w:tc>
        <w:tc>
          <w:tcPr>
            <w:tcW w:w="536" w:type="dxa"/>
            <w:shd w:val="clear" w:color="auto" w:fill="auto"/>
            <w:noWrap/>
            <w:vAlign w:val="center"/>
          </w:tcPr>
          <w:p w14:paraId="5100D7A8" w14:textId="1A1FBD9E"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t>7.3</w:t>
            </w:r>
          </w:p>
        </w:tc>
        <w:tc>
          <w:tcPr>
            <w:tcW w:w="1617" w:type="dxa"/>
            <w:shd w:val="clear" w:color="auto" w:fill="auto"/>
            <w:noWrap/>
            <w:vAlign w:val="center"/>
          </w:tcPr>
          <w:p w14:paraId="285E161C" w14:textId="206793FC" w:rsidR="005333AE" w:rsidRPr="00A27C0F" w:rsidRDefault="005333AE" w:rsidP="005333AE">
            <w:pPr>
              <w:jc w:val="center"/>
              <w:rPr>
                <w:rFonts w:ascii="Times New Roman" w:hAnsi="Times New Roman" w:cs="Times New Roman"/>
                <w:b/>
                <w:bCs/>
                <w:color w:val="538135" w:themeColor="accent6" w:themeShade="BF"/>
                <w:sz w:val="16"/>
                <w:szCs w:val="16"/>
              </w:rPr>
            </w:pPr>
          </w:p>
        </w:tc>
        <w:tc>
          <w:tcPr>
            <w:tcW w:w="2076" w:type="dxa"/>
            <w:shd w:val="clear" w:color="auto" w:fill="auto"/>
            <w:vAlign w:val="center"/>
          </w:tcPr>
          <w:p w14:paraId="3C82EDFD" w14:textId="77777777" w:rsidR="005333AE" w:rsidRPr="00A27C0F" w:rsidRDefault="005333AE" w:rsidP="005333AE">
            <w:pPr>
              <w:rPr>
                <w:rFonts w:ascii="Times New Roman" w:hAnsi="Times New Roman" w:cs="Times New Roman"/>
                <w:sz w:val="16"/>
                <w:szCs w:val="16"/>
              </w:rPr>
            </w:pPr>
          </w:p>
        </w:tc>
        <w:tc>
          <w:tcPr>
            <w:tcW w:w="900" w:type="dxa"/>
            <w:shd w:val="clear" w:color="auto" w:fill="auto"/>
          </w:tcPr>
          <w:p w14:paraId="05F0D722"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12A6ED1C"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90" w:type="dxa"/>
            <w:shd w:val="clear" w:color="auto" w:fill="auto"/>
            <w:vAlign w:val="center"/>
          </w:tcPr>
          <w:p w14:paraId="28E31521"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1166" w:type="dxa"/>
            <w:shd w:val="clear" w:color="auto" w:fill="auto"/>
            <w:vAlign w:val="center"/>
          </w:tcPr>
          <w:p w14:paraId="2AAE512E"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18" w:type="dxa"/>
            <w:gridSpan w:val="2"/>
            <w:shd w:val="clear" w:color="auto" w:fill="auto"/>
            <w:vAlign w:val="center"/>
          </w:tcPr>
          <w:p w14:paraId="7C6D2268"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81" w:type="dxa"/>
            <w:shd w:val="clear" w:color="auto" w:fill="auto"/>
            <w:vAlign w:val="center"/>
          </w:tcPr>
          <w:p w14:paraId="540298A4" w14:textId="21DC11E3" w:rsidR="005333AE" w:rsidRPr="00A27C0F" w:rsidRDefault="005333AE" w:rsidP="005333AE">
            <w:pPr>
              <w:jc w:val="center"/>
              <w:rPr>
                <w:rFonts w:ascii="Times New Roman" w:hAnsi="Times New Roman" w:cs="Times New Roman"/>
                <w:color w:val="538135" w:themeColor="accent6" w:themeShade="BF"/>
                <w:sz w:val="16"/>
                <w:szCs w:val="16"/>
              </w:rPr>
            </w:pPr>
          </w:p>
        </w:tc>
      </w:tr>
      <w:tr w:rsidR="005333AE" w:rsidRPr="00A27C0F" w14:paraId="2A50D1E0" w14:textId="77777777" w:rsidTr="005333AE">
        <w:trPr>
          <w:trHeight w:val="300"/>
          <w:jc w:val="center"/>
        </w:trPr>
        <w:tc>
          <w:tcPr>
            <w:tcW w:w="536" w:type="dxa"/>
            <w:vMerge/>
            <w:shd w:val="clear" w:color="auto" w:fill="auto"/>
            <w:vAlign w:val="center"/>
          </w:tcPr>
          <w:p w14:paraId="5FDBFAA5" w14:textId="77777777" w:rsidR="005333AE" w:rsidRPr="00A27C0F" w:rsidRDefault="005333AE" w:rsidP="005333AE">
            <w:pPr>
              <w:jc w:val="center"/>
              <w:rPr>
                <w:rFonts w:ascii="Times New Roman" w:hAnsi="Times New Roman" w:cs="Times New Roman"/>
                <w:sz w:val="16"/>
                <w:szCs w:val="16"/>
              </w:rPr>
            </w:pPr>
          </w:p>
        </w:tc>
        <w:tc>
          <w:tcPr>
            <w:tcW w:w="536" w:type="dxa"/>
            <w:shd w:val="clear" w:color="auto" w:fill="auto"/>
            <w:noWrap/>
            <w:vAlign w:val="center"/>
          </w:tcPr>
          <w:p w14:paraId="152B7AFD" w14:textId="4570EC6C"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t>7.4</w:t>
            </w:r>
          </w:p>
        </w:tc>
        <w:tc>
          <w:tcPr>
            <w:tcW w:w="1617" w:type="dxa"/>
            <w:shd w:val="clear" w:color="auto" w:fill="auto"/>
            <w:noWrap/>
            <w:vAlign w:val="center"/>
          </w:tcPr>
          <w:p w14:paraId="4019F6BB" w14:textId="59520522" w:rsidR="005333AE" w:rsidRPr="00A27C0F" w:rsidRDefault="005333AE" w:rsidP="005333AE">
            <w:pPr>
              <w:jc w:val="center"/>
              <w:rPr>
                <w:rFonts w:ascii="Times New Roman" w:hAnsi="Times New Roman" w:cs="Times New Roman"/>
                <w:b/>
                <w:bCs/>
                <w:color w:val="538135" w:themeColor="accent6" w:themeShade="BF"/>
                <w:sz w:val="16"/>
                <w:szCs w:val="16"/>
              </w:rPr>
            </w:pPr>
          </w:p>
        </w:tc>
        <w:tc>
          <w:tcPr>
            <w:tcW w:w="2076" w:type="dxa"/>
            <w:shd w:val="clear" w:color="auto" w:fill="auto"/>
            <w:vAlign w:val="center"/>
          </w:tcPr>
          <w:p w14:paraId="3F1B2DF7" w14:textId="0A50D041" w:rsidR="005333AE" w:rsidRPr="00A27C0F" w:rsidRDefault="005333AE" w:rsidP="005333AE">
            <w:pPr>
              <w:rPr>
                <w:rFonts w:ascii="Times New Roman" w:hAnsi="Times New Roman" w:cs="Times New Roman"/>
                <w:sz w:val="16"/>
                <w:szCs w:val="16"/>
              </w:rPr>
            </w:pPr>
          </w:p>
        </w:tc>
        <w:tc>
          <w:tcPr>
            <w:tcW w:w="900" w:type="dxa"/>
            <w:shd w:val="clear" w:color="auto" w:fill="auto"/>
          </w:tcPr>
          <w:p w14:paraId="10BF21E4"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53E0229E"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90" w:type="dxa"/>
            <w:shd w:val="clear" w:color="auto" w:fill="auto"/>
            <w:vAlign w:val="center"/>
          </w:tcPr>
          <w:p w14:paraId="589CDE50"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1166" w:type="dxa"/>
            <w:shd w:val="clear" w:color="auto" w:fill="auto"/>
            <w:vAlign w:val="center"/>
          </w:tcPr>
          <w:p w14:paraId="150997E1"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18" w:type="dxa"/>
            <w:gridSpan w:val="2"/>
            <w:shd w:val="clear" w:color="auto" w:fill="auto"/>
            <w:vAlign w:val="center"/>
          </w:tcPr>
          <w:p w14:paraId="2C144D09"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81" w:type="dxa"/>
            <w:shd w:val="clear" w:color="auto" w:fill="auto"/>
            <w:vAlign w:val="center"/>
          </w:tcPr>
          <w:p w14:paraId="65708FFD" w14:textId="616752CB" w:rsidR="005333AE" w:rsidRPr="00A27C0F" w:rsidRDefault="005333AE" w:rsidP="005333AE">
            <w:pPr>
              <w:jc w:val="center"/>
              <w:rPr>
                <w:rFonts w:ascii="Times New Roman" w:hAnsi="Times New Roman" w:cs="Times New Roman"/>
                <w:color w:val="538135" w:themeColor="accent6" w:themeShade="BF"/>
                <w:sz w:val="16"/>
                <w:szCs w:val="16"/>
              </w:rPr>
            </w:pPr>
          </w:p>
        </w:tc>
      </w:tr>
      <w:tr w:rsidR="005333AE" w:rsidRPr="00A27C0F" w14:paraId="73B8869D" w14:textId="77777777" w:rsidTr="005333AE">
        <w:trPr>
          <w:trHeight w:val="300"/>
          <w:jc w:val="center"/>
        </w:trPr>
        <w:tc>
          <w:tcPr>
            <w:tcW w:w="536" w:type="dxa"/>
            <w:vMerge/>
            <w:shd w:val="clear" w:color="auto" w:fill="auto"/>
            <w:vAlign w:val="center"/>
          </w:tcPr>
          <w:p w14:paraId="138D7746" w14:textId="77777777" w:rsidR="005333AE" w:rsidRPr="00A27C0F" w:rsidRDefault="005333AE" w:rsidP="005333AE">
            <w:pPr>
              <w:jc w:val="center"/>
              <w:rPr>
                <w:rFonts w:ascii="Times New Roman" w:hAnsi="Times New Roman" w:cs="Times New Roman"/>
                <w:sz w:val="16"/>
                <w:szCs w:val="16"/>
              </w:rPr>
            </w:pPr>
          </w:p>
        </w:tc>
        <w:tc>
          <w:tcPr>
            <w:tcW w:w="536" w:type="dxa"/>
            <w:shd w:val="clear" w:color="auto" w:fill="auto"/>
            <w:noWrap/>
            <w:vAlign w:val="center"/>
          </w:tcPr>
          <w:p w14:paraId="3525720D" w14:textId="2D04A620" w:rsidR="005333AE" w:rsidRPr="00A27C0F" w:rsidRDefault="005333AE" w:rsidP="005333AE">
            <w:pPr>
              <w:jc w:val="center"/>
              <w:rPr>
                <w:rFonts w:ascii="Times New Roman" w:hAnsi="Times New Roman" w:cs="Times New Roman"/>
                <w:sz w:val="16"/>
                <w:szCs w:val="16"/>
              </w:rPr>
            </w:pPr>
            <w:r w:rsidRPr="00A27C0F">
              <w:rPr>
                <w:rFonts w:ascii="Times New Roman" w:hAnsi="Times New Roman" w:cs="Times New Roman"/>
                <w:sz w:val="16"/>
                <w:szCs w:val="16"/>
              </w:rPr>
              <w:t>7.5</w:t>
            </w:r>
          </w:p>
        </w:tc>
        <w:tc>
          <w:tcPr>
            <w:tcW w:w="1617" w:type="dxa"/>
            <w:shd w:val="clear" w:color="auto" w:fill="auto"/>
            <w:noWrap/>
            <w:vAlign w:val="center"/>
          </w:tcPr>
          <w:p w14:paraId="78952A58" w14:textId="2147F83F" w:rsidR="005333AE" w:rsidRPr="00A27C0F" w:rsidRDefault="005333AE" w:rsidP="005333AE">
            <w:pPr>
              <w:jc w:val="center"/>
              <w:rPr>
                <w:rFonts w:ascii="Times New Roman" w:hAnsi="Times New Roman" w:cs="Times New Roman"/>
                <w:b/>
                <w:bCs/>
                <w:color w:val="538135" w:themeColor="accent6" w:themeShade="BF"/>
                <w:sz w:val="16"/>
                <w:szCs w:val="16"/>
              </w:rPr>
            </w:pPr>
          </w:p>
        </w:tc>
        <w:tc>
          <w:tcPr>
            <w:tcW w:w="2076" w:type="dxa"/>
            <w:shd w:val="clear" w:color="auto" w:fill="auto"/>
            <w:vAlign w:val="center"/>
          </w:tcPr>
          <w:p w14:paraId="0D867911" w14:textId="77777777" w:rsidR="005333AE" w:rsidRPr="00A27C0F" w:rsidRDefault="005333AE" w:rsidP="005333AE">
            <w:pPr>
              <w:rPr>
                <w:rFonts w:ascii="Times New Roman" w:hAnsi="Times New Roman" w:cs="Times New Roman"/>
                <w:sz w:val="16"/>
                <w:szCs w:val="16"/>
              </w:rPr>
            </w:pPr>
          </w:p>
        </w:tc>
        <w:tc>
          <w:tcPr>
            <w:tcW w:w="900" w:type="dxa"/>
            <w:shd w:val="clear" w:color="auto" w:fill="auto"/>
          </w:tcPr>
          <w:p w14:paraId="7ADF47D4"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00" w:type="dxa"/>
            <w:shd w:val="clear" w:color="auto" w:fill="auto"/>
            <w:noWrap/>
            <w:vAlign w:val="center"/>
          </w:tcPr>
          <w:p w14:paraId="2D95B8B6"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90" w:type="dxa"/>
            <w:shd w:val="clear" w:color="auto" w:fill="auto"/>
            <w:vAlign w:val="center"/>
          </w:tcPr>
          <w:p w14:paraId="63DBDD21"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1166" w:type="dxa"/>
            <w:shd w:val="clear" w:color="auto" w:fill="auto"/>
            <w:vAlign w:val="center"/>
          </w:tcPr>
          <w:p w14:paraId="04BF31FA"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18" w:type="dxa"/>
            <w:gridSpan w:val="2"/>
            <w:shd w:val="clear" w:color="auto" w:fill="auto"/>
            <w:vAlign w:val="center"/>
          </w:tcPr>
          <w:p w14:paraId="35ED0861" w14:textId="77777777" w:rsidR="005333AE" w:rsidRPr="00A27C0F" w:rsidRDefault="005333AE" w:rsidP="005333AE">
            <w:pPr>
              <w:jc w:val="center"/>
              <w:rPr>
                <w:rFonts w:ascii="Times New Roman" w:hAnsi="Times New Roman" w:cs="Times New Roman"/>
                <w:color w:val="538135" w:themeColor="accent6" w:themeShade="BF"/>
                <w:sz w:val="16"/>
                <w:szCs w:val="16"/>
              </w:rPr>
            </w:pPr>
          </w:p>
        </w:tc>
        <w:tc>
          <w:tcPr>
            <w:tcW w:w="981" w:type="dxa"/>
            <w:shd w:val="clear" w:color="auto" w:fill="auto"/>
            <w:vAlign w:val="center"/>
          </w:tcPr>
          <w:p w14:paraId="260D9FCF" w14:textId="609775F9" w:rsidR="005333AE" w:rsidRPr="00A27C0F" w:rsidRDefault="005333AE" w:rsidP="005333AE">
            <w:pPr>
              <w:jc w:val="center"/>
              <w:rPr>
                <w:rFonts w:ascii="Times New Roman" w:hAnsi="Times New Roman" w:cs="Times New Roman"/>
                <w:color w:val="538135" w:themeColor="accent6" w:themeShade="BF"/>
                <w:sz w:val="16"/>
                <w:szCs w:val="16"/>
              </w:rPr>
            </w:pPr>
          </w:p>
        </w:tc>
      </w:tr>
      <w:tr w:rsidR="00781426" w:rsidRPr="00FB0E1F" w14:paraId="39280006" w14:textId="77777777" w:rsidTr="00920C03">
        <w:trPr>
          <w:trHeight w:val="58"/>
          <w:jc w:val="center"/>
        </w:trPr>
        <w:tc>
          <w:tcPr>
            <w:tcW w:w="536" w:type="dxa"/>
            <w:vMerge w:val="restart"/>
            <w:shd w:val="clear" w:color="auto" w:fill="auto"/>
            <w:noWrap/>
            <w:vAlign w:val="center"/>
            <w:hideMark/>
          </w:tcPr>
          <w:p w14:paraId="10F21649" w14:textId="1D3B1B54" w:rsidR="00781426" w:rsidRPr="00A27C0F" w:rsidRDefault="00781426" w:rsidP="005333AE">
            <w:pPr>
              <w:jc w:val="center"/>
              <w:rPr>
                <w:rFonts w:ascii="Times New Roman" w:hAnsi="Times New Roman" w:cs="Times New Roman"/>
                <w:sz w:val="16"/>
                <w:szCs w:val="16"/>
              </w:rPr>
            </w:pPr>
            <w:r w:rsidRPr="00A27C0F">
              <w:rPr>
                <w:rFonts w:ascii="Times New Roman" w:hAnsi="Times New Roman" w:cs="Times New Roman"/>
                <w:sz w:val="16"/>
                <w:szCs w:val="16"/>
              </w:rPr>
              <w:t>8</w:t>
            </w:r>
          </w:p>
        </w:tc>
        <w:tc>
          <w:tcPr>
            <w:tcW w:w="536" w:type="dxa"/>
            <w:shd w:val="clear" w:color="auto" w:fill="auto"/>
            <w:noWrap/>
            <w:vAlign w:val="center"/>
            <w:hideMark/>
          </w:tcPr>
          <w:p w14:paraId="324DB8D9" w14:textId="6CAFCAB0" w:rsidR="00781426" w:rsidRPr="00FB0E1F" w:rsidRDefault="00781426" w:rsidP="005333AE">
            <w:pPr>
              <w:jc w:val="center"/>
              <w:rPr>
                <w:rFonts w:ascii="Times New Roman" w:hAnsi="Times New Roman" w:cs="Times New Roman"/>
                <w:sz w:val="16"/>
                <w:szCs w:val="16"/>
              </w:rPr>
            </w:pPr>
            <w:r w:rsidRPr="00A27C0F">
              <w:rPr>
                <w:rFonts w:ascii="Times New Roman" w:hAnsi="Times New Roman" w:cs="Times New Roman"/>
                <w:sz w:val="16"/>
                <w:szCs w:val="16"/>
              </w:rPr>
              <w:t>8.1</w:t>
            </w:r>
          </w:p>
        </w:tc>
        <w:tc>
          <w:tcPr>
            <w:tcW w:w="9548" w:type="dxa"/>
            <w:gridSpan w:val="9"/>
            <w:vMerge w:val="restart"/>
            <w:shd w:val="clear" w:color="auto" w:fill="auto"/>
            <w:noWrap/>
            <w:vAlign w:val="center"/>
          </w:tcPr>
          <w:p w14:paraId="337C0DBE" w14:textId="2B4CFC3F" w:rsidR="00781426" w:rsidRPr="00781426" w:rsidRDefault="00781426" w:rsidP="005333AE">
            <w:pPr>
              <w:jc w:val="center"/>
              <w:rPr>
                <w:rFonts w:ascii="Times New Roman" w:hAnsi="Times New Roman" w:cs="Times New Roman"/>
                <w:color w:val="538135" w:themeColor="accent6" w:themeShade="BF"/>
                <w:sz w:val="32"/>
                <w:szCs w:val="32"/>
              </w:rPr>
            </w:pPr>
            <w:r w:rsidRPr="00781426">
              <w:rPr>
                <w:rFonts w:ascii="Times New Roman" w:hAnsi="Times New Roman" w:cs="Times New Roman"/>
                <w:color w:val="538135" w:themeColor="accent6" w:themeShade="BF"/>
                <w:sz w:val="32"/>
                <w:szCs w:val="32"/>
              </w:rPr>
              <w:t>Final Exam</w:t>
            </w:r>
            <w:r>
              <w:rPr>
                <w:rFonts w:ascii="Times New Roman" w:hAnsi="Times New Roman" w:cs="Times New Roman"/>
                <w:color w:val="538135" w:themeColor="accent6" w:themeShade="BF"/>
                <w:sz w:val="32"/>
                <w:szCs w:val="32"/>
              </w:rPr>
              <w:t>s</w:t>
            </w:r>
          </w:p>
        </w:tc>
      </w:tr>
      <w:tr w:rsidR="00781426" w:rsidRPr="00FB0E1F" w14:paraId="25DA0083" w14:textId="77777777" w:rsidTr="00920C03">
        <w:trPr>
          <w:trHeight w:val="300"/>
          <w:jc w:val="center"/>
        </w:trPr>
        <w:tc>
          <w:tcPr>
            <w:tcW w:w="536" w:type="dxa"/>
            <w:vMerge/>
            <w:vAlign w:val="center"/>
            <w:hideMark/>
          </w:tcPr>
          <w:p w14:paraId="4E95C364" w14:textId="77777777" w:rsidR="00781426" w:rsidRPr="00FB0E1F" w:rsidRDefault="00781426" w:rsidP="005333AE">
            <w:pPr>
              <w:jc w:val="center"/>
              <w:rPr>
                <w:rFonts w:ascii="Times New Roman" w:hAnsi="Times New Roman" w:cs="Times New Roman"/>
                <w:sz w:val="16"/>
                <w:szCs w:val="16"/>
              </w:rPr>
            </w:pPr>
          </w:p>
        </w:tc>
        <w:tc>
          <w:tcPr>
            <w:tcW w:w="536" w:type="dxa"/>
            <w:noWrap/>
            <w:vAlign w:val="center"/>
            <w:hideMark/>
          </w:tcPr>
          <w:p w14:paraId="6275ABAB" w14:textId="07AB139F" w:rsidR="00781426" w:rsidRPr="00FB0E1F" w:rsidRDefault="00781426" w:rsidP="005333AE">
            <w:pPr>
              <w:jc w:val="center"/>
              <w:rPr>
                <w:rFonts w:ascii="Times New Roman" w:hAnsi="Times New Roman" w:cs="Times New Roman"/>
                <w:sz w:val="16"/>
                <w:szCs w:val="16"/>
              </w:rPr>
            </w:pPr>
            <w:r>
              <w:rPr>
                <w:rFonts w:ascii="Times New Roman" w:hAnsi="Times New Roman" w:cs="Times New Roman"/>
                <w:sz w:val="16"/>
                <w:szCs w:val="16"/>
              </w:rPr>
              <w:t>8.2</w:t>
            </w:r>
          </w:p>
        </w:tc>
        <w:tc>
          <w:tcPr>
            <w:tcW w:w="9548" w:type="dxa"/>
            <w:gridSpan w:val="9"/>
            <w:vMerge/>
            <w:noWrap/>
            <w:vAlign w:val="center"/>
          </w:tcPr>
          <w:p w14:paraId="594E2478" w14:textId="2E3ADE1F" w:rsidR="00781426" w:rsidRPr="00FB0E1F" w:rsidRDefault="00781426" w:rsidP="005333AE">
            <w:pPr>
              <w:jc w:val="center"/>
              <w:rPr>
                <w:rFonts w:ascii="Times New Roman" w:hAnsi="Times New Roman" w:cs="Times New Roman"/>
                <w:color w:val="538135" w:themeColor="accent6" w:themeShade="BF"/>
                <w:sz w:val="16"/>
                <w:szCs w:val="16"/>
              </w:rPr>
            </w:pPr>
          </w:p>
        </w:tc>
      </w:tr>
      <w:tr w:rsidR="00781426" w:rsidRPr="00FB0E1F" w14:paraId="1541916E" w14:textId="77777777" w:rsidTr="005333AE">
        <w:trPr>
          <w:trHeight w:val="300"/>
          <w:jc w:val="center"/>
        </w:trPr>
        <w:tc>
          <w:tcPr>
            <w:tcW w:w="536" w:type="dxa"/>
            <w:vMerge/>
            <w:vAlign w:val="center"/>
          </w:tcPr>
          <w:p w14:paraId="4BEBDFAC" w14:textId="77777777" w:rsidR="00781426" w:rsidRPr="00FB0E1F" w:rsidRDefault="00781426" w:rsidP="005333AE">
            <w:pPr>
              <w:jc w:val="center"/>
              <w:rPr>
                <w:rFonts w:ascii="Times New Roman" w:hAnsi="Times New Roman" w:cs="Times New Roman"/>
                <w:sz w:val="16"/>
                <w:szCs w:val="16"/>
              </w:rPr>
            </w:pPr>
          </w:p>
        </w:tc>
        <w:tc>
          <w:tcPr>
            <w:tcW w:w="536" w:type="dxa"/>
            <w:noWrap/>
            <w:vAlign w:val="center"/>
          </w:tcPr>
          <w:p w14:paraId="32F0A2E0" w14:textId="24775607" w:rsidR="00781426" w:rsidRPr="00FB0E1F" w:rsidRDefault="00781426" w:rsidP="005333AE">
            <w:pPr>
              <w:jc w:val="center"/>
              <w:rPr>
                <w:rFonts w:ascii="Times New Roman" w:hAnsi="Times New Roman" w:cs="Times New Roman"/>
                <w:sz w:val="16"/>
                <w:szCs w:val="16"/>
              </w:rPr>
            </w:pPr>
            <w:r>
              <w:rPr>
                <w:rFonts w:ascii="Times New Roman" w:hAnsi="Times New Roman" w:cs="Times New Roman"/>
                <w:sz w:val="16"/>
                <w:szCs w:val="16"/>
              </w:rPr>
              <w:t>8.3</w:t>
            </w:r>
          </w:p>
        </w:tc>
        <w:tc>
          <w:tcPr>
            <w:tcW w:w="9548" w:type="dxa"/>
            <w:gridSpan w:val="9"/>
            <w:vMerge/>
            <w:noWrap/>
            <w:vAlign w:val="center"/>
          </w:tcPr>
          <w:p w14:paraId="43DD20D6" w14:textId="596D9F61" w:rsidR="00781426" w:rsidRDefault="00781426" w:rsidP="005333AE">
            <w:pPr>
              <w:jc w:val="center"/>
              <w:rPr>
                <w:rFonts w:ascii="Times New Roman" w:hAnsi="Times New Roman" w:cs="Times New Roman"/>
                <w:color w:val="538135" w:themeColor="accent6" w:themeShade="BF"/>
                <w:sz w:val="16"/>
                <w:szCs w:val="16"/>
              </w:rPr>
            </w:pPr>
          </w:p>
        </w:tc>
      </w:tr>
    </w:tbl>
    <w:p w14:paraId="0B0C1B74" w14:textId="77777777" w:rsidR="00932DE9" w:rsidRDefault="00932DE9" w:rsidP="00A45F6C">
      <w:pPr>
        <w:spacing w:after="0"/>
        <w:rPr>
          <w:rFonts w:ascii="Times New Roman" w:hAnsi="Times New Roman"/>
          <w:sz w:val="24"/>
        </w:rPr>
      </w:pPr>
    </w:p>
    <w:p w14:paraId="2C97DEF8" w14:textId="33C93347" w:rsidR="00932DE9" w:rsidRDefault="006E75FE" w:rsidP="00932DE9">
      <w:pPr>
        <w:ind w:left="-810"/>
        <w:rPr>
          <w:rFonts w:ascii="Times New Roman" w:hAnsi="Times New Roman"/>
          <w:b/>
          <w:bCs/>
          <w:sz w:val="24"/>
          <w:rtl/>
          <w:lang w:bidi="ar-JO"/>
        </w:rPr>
      </w:pPr>
      <w:r>
        <w:rPr>
          <w:rFonts w:ascii="Times New Roman" w:hAnsi="Times New Roman"/>
          <w:b/>
          <w:bCs/>
          <w:sz w:val="24"/>
        </w:rPr>
        <w:t>2</w:t>
      </w:r>
      <w:r>
        <w:rPr>
          <w:rFonts w:ascii="Times New Roman" w:hAnsi="Times New Roman" w:hint="cs"/>
          <w:b/>
          <w:bCs/>
          <w:sz w:val="24"/>
          <w:rtl/>
        </w:rPr>
        <w:t>4</w:t>
      </w:r>
      <w:r w:rsidR="00271552">
        <w:rPr>
          <w:rFonts w:ascii="Times New Roman" w:hAnsi="Times New Roman"/>
          <w:b/>
          <w:bCs/>
          <w:sz w:val="24"/>
        </w:rPr>
        <w:t xml:space="preserve">. </w:t>
      </w:r>
      <w:r w:rsidR="00932DE9" w:rsidRPr="0003236B">
        <w:rPr>
          <w:rFonts w:ascii="Times New Roman" w:hAnsi="Times New Roman"/>
          <w:b/>
          <w:bCs/>
          <w:sz w:val="24"/>
        </w:rPr>
        <w:t xml:space="preserve"> Evaluation Methods: </w:t>
      </w:r>
    </w:p>
    <w:p w14:paraId="00D112DD" w14:textId="7C3FA7B5" w:rsidR="008C533A" w:rsidRDefault="008C533A" w:rsidP="00932DE9">
      <w:pPr>
        <w:ind w:left="-810"/>
        <w:rPr>
          <w:rFonts w:ascii="Times New Roman" w:hAnsi="Times New Roman"/>
          <w:b/>
          <w:bCs/>
          <w:sz w:val="24"/>
        </w:rPr>
      </w:pPr>
      <w:r w:rsidRPr="0003236B">
        <w:rPr>
          <w:rFonts w:ascii="Times New Roman" w:hAnsi="Times New Roman"/>
          <w:sz w:val="24"/>
        </w:rPr>
        <w:t xml:space="preserve">Opportunities to demonstrate achievement of the </w:t>
      </w:r>
      <w:r>
        <w:rPr>
          <w:rFonts w:ascii="Times New Roman" w:hAnsi="Times New Roman"/>
          <w:sz w:val="24"/>
        </w:rPr>
        <w:t>S</w:t>
      </w:r>
      <w:r w:rsidRPr="0003236B">
        <w:rPr>
          <w:rFonts w:ascii="Times New Roman" w:hAnsi="Times New Roman"/>
          <w:sz w:val="24"/>
        </w:rPr>
        <w:t>LOs are provided through the following assessment methods and requirements:</w:t>
      </w:r>
    </w:p>
    <w:tbl>
      <w:tblPr>
        <w:tblW w:w="10371" w:type="dxa"/>
        <w:tblInd w:w="-643" w:type="dxa"/>
        <w:tblLayout w:type="fixed"/>
        <w:tblLook w:val="04A0" w:firstRow="1" w:lastRow="0" w:firstColumn="1" w:lastColumn="0" w:noHBand="0" w:noVBand="1"/>
      </w:tblPr>
      <w:tblGrid>
        <w:gridCol w:w="1741"/>
        <w:gridCol w:w="720"/>
        <w:gridCol w:w="2629"/>
        <w:gridCol w:w="1701"/>
        <w:gridCol w:w="1407"/>
        <w:gridCol w:w="1093"/>
        <w:gridCol w:w="1080"/>
      </w:tblGrid>
      <w:tr w:rsidR="00E154FF" w:rsidRPr="009D31BE" w14:paraId="3BD0C5AC" w14:textId="77777777" w:rsidTr="00E154FF">
        <w:trPr>
          <w:trHeight w:val="315"/>
        </w:trPr>
        <w:tc>
          <w:tcPr>
            <w:tcW w:w="1741" w:type="dxa"/>
            <w:tcBorders>
              <w:top w:val="single" w:sz="4" w:space="0" w:color="auto"/>
              <w:left w:val="single" w:sz="4" w:space="0" w:color="auto"/>
              <w:bottom w:val="single" w:sz="4" w:space="0" w:color="auto"/>
              <w:right w:val="single" w:sz="4" w:space="0" w:color="auto"/>
            </w:tcBorders>
            <w:noWrap/>
            <w:vAlign w:val="center"/>
            <w:hideMark/>
          </w:tcPr>
          <w:p w14:paraId="6A3B10B6" w14:textId="77777777"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Evaluation Activity</w:t>
            </w:r>
          </w:p>
        </w:tc>
        <w:tc>
          <w:tcPr>
            <w:tcW w:w="720" w:type="dxa"/>
            <w:tcBorders>
              <w:top w:val="single" w:sz="4" w:space="0" w:color="auto"/>
              <w:left w:val="nil"/>
              <w:bottom w:val="single" w:sz="4" w:space="0" w:color="auto"/>
              <w:right w:val="single" w:sz="4" w:space="0" w:color="auto"/>
            </w:tcBorders>
            <w:noWrap/>
            <w:vAlign w:val="center"/>
            <w:hideMark/>
          </w:tcPr>
          <w:p w14:paraId="76FD1292" w14:textId="77777777"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Mark</w:t>
            </w:r>
          </w:p>
        </w:tc>
        <w:tc>
          <w:tcPr>
            <w:tcW w:w="2629" w:type="dxa"/>
            <w:tcBorders>
              <w:top w:val="single" w:sz="4" w:space="0" w:color="auto"/>
              <w:left w:val="nil"/>
              <w:bottom w:val="single" w:sz="4" w:space="0" w:color="auto"/>
              <w:right w:val="single" w:sz="4" w:space="0" w:color="auto"/>
            </w:tcBorders>
            <w:noWrap/>
            <w:vAlign w:val="center"/>
            <w:hideMark/>
          </w:tcPr>
          <w:p w14:paraId="65BE5FED" w14:textId="77777777"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Topic(s)</w:t>
            </w:r>
          </w:p>
        </w:tc>
        <w:tc>
          <w:tcPr>
            <w:tcW w:w="1701" w:type="dxa"/>
            <w:tcBorders>
              <w:top w:val="single" w:sz="4" w:space="0" w:color="auto"/>
              <w:left w:val="nil"/>
              <w:bottom w:val="single" w:sz="4" w:space="0" w:color="auto"/>
              <w:right w:val="single" w:sz="4" w:space="0" w:color="auto"/>
            </w:tcBorders>
            <w:vAlign w:val="center"/>
          </w:tcPr>
          <w:p w14:paraId="5372EEB9" w14:textId="77777777"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SLOs</w:t>
            </w:r>
          </w:p>
        </w:tc>
        <w:tc>
          <w:tcPr>
            <w:tcW w:w="1407" w:type="dxa"/>
            <w:tcBorders>
              <w:top w:val="single" w:sz="4" w:space="0" w:color="auto"/>
              <w:left w:val="single" w:sz="4" w:space="0" w:color="auto"/>
              <w:bottom w:val="single" w:sz="4" w:space="0" w:color="auto"/>
              <w:right w:val="single" w:sz="4" w:space="0" w:color="auto"/>
            </w:tcBorders>
          </w:tcPr>
          <w:p w14:paraId="7389ADE8" w14:textId="7A282A8B" w:rsidR="00E154FF" w:rsidRPr="00E154FF" w:rsidRDefault="00E154FF" w:rsidP="00E154FF">
            <w:pPr>
              <w:jc w:val="center"/>
              <w:rPr>
                <w:rFonts w:ascii="Times New Roman" w:hAnsi="Times New Roman"/>
                <w:b/>
                <w:bCs/>
                <w:color w:val="000000"/>
                <w:sz w:val="20"/>
                <w:szCs w:val="20"/>
              </w:rPr>
            </w:pPr>
            <w:r w:rsidRPr="00E154FF">
              <w:rPr>
                <w:rFonts w:ascii="Times New Roman" w:hAnsi="Times New Roman"/>
                <w:b/>
                <w:bCs/>
                <w:color w:val="000000"/>
                <w:sz w:val="20"/>
                <w:szCs w:val="20"/>
              </w:rPr>
              <w:t>Descriptors</w:t>
            </w:r>
            <w:r w:rsidRPr="00E154FF">
              <w:rPr>
                <w:rFonts w:ascii="Times New Roman" w:hAnsi="Times New Roman"/>
                <w:b/>
                <w:bCs/>
                <w:color w:val="000000"/>
                <w:sz w:val="20"/>
                <w:szCs w:val="20"/>
                <w:vertAlign w:val="superscript"/>
              </w:rPr>
              <w:t>**</w:t>
            </w:r>
            <w:r w:rsidRPr="00E154FF">
              <w:rPr>
                <w:rFonts w:ascii="Times New Roman" w:hAnsi="Times New Roman"/>
                <w:b/>
                <w:bCs/>
                <w:color w:val="000000"/>
                <w:sz w:val="20"/>
                <w:szCs w:val="20"/>
              </w:rPr>
              <w:t xml:space="preserve"> </w:t>
            </w:r>
          </w:p>
        </w:tc>
        <w:tc>
          <w:tcPr>
            <w:tcW w:w="1093" w:type="dxa"/>
            <w:tcBorders>
              <w:top w:val="single" w:sz="4" w:space="0" w:color="auto"/>
              <w:left w:val="single" w:sz="4" w:space="0" w:color="auto"/>
              <w:bottom w:val="single" w:sz="4" w:space="0" w:color="auto"/>
              <w:right w:val="single" w:sz="4" w:space="0" w:color="auto"/>
            </w:tcBorders>
            <w:noWrap/>
            <w:vAlign w:val="center"/>
            <w:hideMark/>
          </w:tcPr>
          <w:p w14:paraId="7B3D110F" w14:textId="7C5C1474"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Period (Week)</w:t>
            </w:r>
          </w:p>
        </w:tc>
        <w:tc>
          <w:tcPr>
            <w:tcW w:w="1080" w:type="dxa"/>
            <w:tcBorders>
              <w:top w:val="single" w:sz="4" w:space="0" w:color="auto"/>
              <w:left w:val="nil"/>
              <w:bottom w:val="single" w:sz="4" w:space="0" w:color="auto"/>
              <w:right w:val="single" w:sz="4" w:space="0" w:color="auto"/>
            </w:tcBorders>
            <w:noWrap/>
            <w:vAlign w:val="center"/>
            <w:hideMark/>
          </w:tcPr>
          <w:p w14:paraId="70C47531" w14:textId="77777777" w:rsidR="00E154FF" w:rsidRPr="00E154FF" w:rsidRDefault="00E154FF" w:rsidP="008C533A">
            <w:pPr>
              <w:jc w:val="center"/>
              <w:rPr>
                <w:rFonts w:ascii="Times New Roman" w:hAnsi="Times New Roman"/>
                <w:b/>
                <w:bCs/>
                <w:color w:val="000000"/>
                <w:sz w:val="20"/>
                <w:szCs w:val="20"/>
              </w:rPr>
            </w:pPr>
            <w:r w:rsidRPr="00E154FF">
              <w:rPr>
                <w:rFonts w:ascii="Times New Roman" w:hAnsi="Times New Roman"/>
                <w:b/>
                <w:bCs/>
                <w:color w:val="000000"/>
                <w:sz w:val="20"/>
                <w:szCs w:val="20"/>
              </w:rPr>
              <w:t>Platform</w:t>
            </w:r>
          </w:p>
        </w:tc>
      </w:tr>
      <w:tr w:rsidR="00E154FF" w:rsidRPr="009D31BE" w14:paraId="33D1C37C" w14:textId="77777777" w:rsidTr="002E54E7">
        <w:trPr>
          <w:trHeight w:val="315"/>
        </w:trPr>
        <w:tc>
          <w:tcPr>
            <w:tcW w:w="1741" w:type="dxa"/>
            <w:tcBorders>
              <w:top w:val="nil"/>
              <w:left w:val="single" w:sz="4" w:space="0" w:color="auto"/>
              <w:bottom w:val="single" w:sz="4" w:space="0" w:color="auto"/>
              <w:right w:val="single" w:sz="4" w:space="0" w:color="auto"/>
            </w:tcBorders>
            <w:noWrap/>
            <w:vAlign w:val="center"/>
            <w:hideMark/>
          </w:tcPr>
          <w:p w14:paraId="533C2E7A" w14:textId="54CFDB4D" w:rsidR="00E154FF" w:rsidRPr="009D31BE" w:rsidRDefault="00E154FF" w:rsidP="008C533A">
            <w:pPr>
              <w:jc w:val="center"/>
              <w:rPr>
                <w:rFonts w:ascii="Times New Roman" w:hAnsi="Times New Roman"/>
                <w:b/>
                <w:bCs/>
                <w:color w:val="538135" w:themeColor="accent6" w:themeShade="BF"/>
                <w:sz w:val="16"/>
                <w:szCs w:val="16"/>
              </w:rPr>
            </w:pPr>
            <w:r w:rsidRPr="009D31BE">
              <w:rPr>
                <w:rFonts w:ascii="Times New Roman" w:hAnsi="Times New Roman"/>
                <w:b/>
                <w:bCs/>
                <w:color w:val="538135" w:themeColor="accent6" w:themeShade="BF"/>
                <w:sz w:val="16"/>
                <w:szCs w:val="16"/>
              </w:rPr>
              <w:t> Midterm exam</w:t>
            </w:r>
          </w:p>
        </w:tc>
        <w:tc>
          <w:tcPr>
            <w:tcW w:w="720" w:type="dxa"/>
            <w:tcBorders>
              <w:top w:val="nil"/>
              <w:left w:val="nil"/>
              <w:bottom w:val="single" w:sz="4" w:space="0" w:color="auto"/>
              <w:right w:val="single" w:sz="4" w:space="0" w:color="auto"/>
            </w:tcBorders>
            <w:noWrap/>
            <w:vAlign w:val="center"/>
            <w:hideMark/>
          </w:tcPr>
          <w:p w14:paraId="46CFD3BD" w14:textId="3C76B797" w:rsidR="00E154FF" w:rsidRPr="009D31BE" w:rsidRDefault="00E154FF" w:rsidP="00894E29">
            <w:pPr>
              <w:jc w:val="center"/>
              <w:rPr>
                <w:rFonts w:ascii="Times New Roman" w:hAnsi="Times New Roman"/>
                <w:b/>
                <w:bCs/>
                <w:color w:val="538135" w:themeColor="accent6" w:themeShade="BF"/>
                <w:sz w:val="16"/>
                <w:szCs w:val="16"/>
              </w:rPr>
            </w:pPr>
            <w:r w:rsidRPr="009D31BE">
              <w:rPr>
                <w:rFonts w:ascii="Times New Roman" w:hAnsi="Times New Roman"/>
                <w:b/>
                <w:bCs/>
                <w:color w:val="538135" w:themeColor="accent6" w:themeShade="BF"/>
                <w:sz w:val="16"/>
                <w:szCs w:val="16"/>
              </w:rPr>
              <w:t>40</w:t>
            </w:r>
          </w:p>
        </w:tc>
        <w:tc>
          <w:tcPr>
            <w:tcW w:w="2629" w:type="dxa"/>
            <w:tcBorders>
              <w:top w:val="nil"/>
              <w:left w:val="nil"/>
              <w:bottom w:val="single" w:sz="4" w:space="0" w:color="auto"/>
              <w:right w:val="single" w:sz="4" w:space="0" w:color="auto"/>
            </w:tcBorders>
            <w:noWrap/>
            <w:vAlign w:val="center"/>
            <w:hideMark/>
          </w:tcPr>
          <w:p w14:paraId="2DFAD633" w14:textId="1105043B" w:rsidR="00E154FF" w:rsidRPr="009D31BE" w:rsidRDefault="00A45F6C" w:rsidP="009D31BE">
            <w:pPr>
              <w:rPr>
                <w:rFonts w:ascii="Times New Roman" w:hAnsi="Times New Roman"/>
                <w:color w:val="000000"/>
                <w:sz w:val="16"/>
                <w:szCs w:val="16"/>
              </w:rPr>
            </w:pPr>
            <w:r>
              <w:rPr>
                <w:rFonts w:ascii="Times New Roman" w:hAnsi="Times New Roman"/>
                <w:color w:val="000000"/>
                <w:sz w:val="16"/>
                <w:szCs w:val="16"/>
              </w:rPr>
              <w:t>Up to amino acids and peptides</w:t>
            </w:r>
          </w:p>
        </w:tc>
        <w:tc>
          <w:tcPr>
            <w:tcW w:w="1701" w:type="dxa"/>
            <w:tcBorders>
              <w:top w:val="single" w:sz="4" w:space="0" w:color="auto"/>
              <w:left w:val="nil"/>
              <w:bottom w:val="single" w:sz="4" w:space="0" w:color="auto"/>
              <w:right w:val="single" w:sz="4" w:space="0" w:color="auto"/>
            </w:tcBorders>
            <w:vAlign w:val="center"/>
          </w:tcPr>
          <w:p w14:paraId="0AF82285" w14:textId="5D6E38B5" w:rsidR="00E154FF" w:rsidRPr="009D31BE" w:rsidRDefault="002E54E7" w:rsidP="002E54E7">
            <w:pPr>
              <w:jc w:val="center"/>
              <w:rPr>
                <w:rFonts w:ascii="Times New Roman" w:hAnsi="Times New Roman"/>
                <w:color w:val="000000"/>
                <w:sz w:val="16"/>
                <w:szCs w:val="16"/>
              </w:rPr>
            </w:pPr>
            <w:r>
              <w:rPr>
                <w:rFonts w:ascii="Times New Roman" w:hAnsi="Times New Roman"/>
                <w:color w:val="000000"/>
                <w:sz w:val="16"/>
                <w:szCs w:val="16"/>
              </w:rPr>
              <w:t>From 1.1 – 4.1</w:t>
            </w:r>
          </w:p>
        </w:tc>
        <w:tc>
          <w:tcPr>
            <w:tcW w:w="1407" w:type="dxa"/>
            <w:tcBorders>
              <w:top w:val="nil"/>
              <w:left w:val="single" w:sz="4" w:space="0" w:color="auto"/>
              <w:bottom w:val="single" w:sz="4" w:space="0" w:color="auto"/>
              <w:right w:val="single" w:sz="4" w:space="0" w:color="auto"/>
            </w:tcBorders>
            <w:vAlign w:val="center"/>
          </w:tcPr>
          <w:p w14:paraId="6F89470D" w14:textId="77777777" w:rsidR="00E154FF" w:rsidRDefault="00E154FF" w:rsidP="00E154FF">
            <w:pPr>
              <w:jc w:val="center"/>
              <w:rPr>
                <w:rFonts w:ascii="Times New Roman" w:hAnsi="Times New Roman"/>
                <w:color w:val="000000"/>
                <w:sz w:val="16"/>
                <w:szCs w:val="16"/>
              </w:rPr>
            </w:pPr>
            <w:r>
              <w:rPr>
                <w:rFonts w:ascii="Times New Roman" w:hAnsi="Times New Roman"/>
                <w:color w:val="000000"/>
                <w:sz w:val="16"/>
                <w:szCs w:val="16"/>
              </w:rPr>
              <w:t>K</w:t>
            </w:r>
          </w:p>
          <w:p w14:paraId="0226E701" w14:textId="2888A5FA" w:rsidR="00E154FF" w:rsidRDefault="00E154FF" w:rsidP="00E154FF">
            <w:pPr>
              <w:jc w:val="center"/>
              <w:rPr>
                <w:rFonts w:ascii="Times New Roman" w:hAnsi="Times New Roman"/>
                <w:color w:val="000000"/>
                <w:sz w:val="16"/>
                <w:szCs w:val="16"/>
              </w:rPr>
            </w:pPr>
            <w:r>
              <w:rPr>
                <w:rFonts w:ascii="Times New Roman" w:hAnsi="Times New Roman"/>
                <w:color w:val="000000"/>
                <w:sz w:val="16"/>
                <w:szCs w:val="16"/>
              </w:rPr>
              <w:t>S</w:t>
            </w:r>
          </w:p>
        </w:tc>
        <w:tc>
          <w:tcPr>
            <w:tcW w:w="1093" w:type="dxa"/>
            <w:tcBorders>
              <w:top w:val="nil"/>
              <w:left w:val="single" w:sz="4" w:space="0" w:color="auto"/>
              <w:bottom w:val="single" w:sz="4" w:space="0" w:color="auto"/>
              <w:right w:val="single" w:sz="4" w:space="0" w:color="auto"/>
            </w:tcBorders>
            <w:noWrap/>
            <w:vAlign w:val="center"/>
            <w:hideMark/>
          </w:tcPr>
          <w:p w14:paraId="6C51006F" w14:textId="03E1A295" w:rsidR="00E154FF" w:rsidRPr="009D31BE" w:rsidRDefault="00E154FF" w:rsidP="00E154FF">
            <w:pPr>
              <w:jc w:val="center"/>
              <w:rPr>
                <w:rFonts w:ascii="Times New Roman" w:hAnsi="Times New Roman"/>
                <w:color w:val="000000"/>
                <w:sz w:val="16"/>
                <w:szCs w:val="16"/>
              </w:rPr>
            </w:pPr>
            <w:r>
              <w:rPr>
                <w:rFonts w:ascii="Times New Roman" w:hAnsi="Times New Roman"/>
                <w:color w:val="000000"/>
                <w:sz w:val="16"/>
                <w:szCs w:val="16"/>
              </w:rPr>
              <w:t>8</w:t>
            </w:r>
            <w:r w:rsidRPr="009D31BE">
              <w:rPr>
                <w:rFonts w:ascii="Times New Roman" w:hAnsi="Times New Roman"/>
                <w:color w:val="000000"/>
                <w:sz w:val="16"/>
                <w:szCs w:val="16"/>
                <w:vertAlign w:val="superscript"/>
              </w:rPr>
              <w:t>th</w:t>
            </w:r>
            <w:r>
              <w:rPr>
                <w:rFonts w:ascii="Times New Roman" w:hAnsi="Times New Roman"/>
                <w:color w:val="000000"/>
                <w:sz w:val="16"/>
                <w:szCs w:val="16"/>
              </w:rPr>
              <w:t xml:space="preserve"> week</w:t>
            </w:r>
          </w:p>
        </w:tc>
        <w:tc>
          <w:tcPr>
            <w:tcW w:w="1080" w:type="dxa"/>
            <w:tcBorders>
              <w:top w:val="nil"/>
              <w:left w:val="nil"/>
              <w:bottom w:val="single" w:sz="4" w:space="0" w:color="auto"/>
              <w:right w:val="single" w:sz="4" w:space="0" w:color="auto"/>
            </w:tcBorders>
            <w:noWrap/>
            <w:vAlign w:val="center"/>
            <w:hideMark/>
          </w:tcPr>
          <w:p w14:paraId="7A8AA465" w14:textId="0526F663" w:rsidR="00E154FF" w:rsidRPr="009D31BE" w:rsidRDefault="00E154FF" w:rsidP="00E154FF">
            <w:pPr>
              <w:jc w:val="center"/>
              <w:rPr>
                <w:rFonts w:ascii="Times New Roman" w:hAnsi="Times New Roman"/>
                <w:color w:val="000000"/>
                <w:sz w:val="16"/>
                <w:szCs w:val="16"/>
              </w:rPr>
            </w:pPr>
            <w:r>
              <w:rPr>
                <w:rFonts w:ascii="Times New Roman" w:hAnsi="Times New Roman"/>
                <w:color w:val="000000"/>
                <w:sz w:val="16"/>
                <w:szCs w:val="16"/>
              </w:rPr>
              <w:t>Paper-based exam</w:t>
            </w:r>
          </w:p>
        </w:tc>
      </w:tr>
      <w:tr w:rsidR="00E154FF" w:rsidRPr="009D31BE" w14:paraId="0F8EB9EA" w14:textId="77777777" w:rsidTr="002E54E7">
        <w:trPr>
          <w:trHeight w:val="315"/>
        </w:trPr>
        <w:tc>
          <w:tcPr>
            <w:tcW w:w="1741" w:type="dxa"/>
            <w:tcBorders>
              <w:top w:val="nil"/>
              <w:left w:val="single" w:sz="4" w:space="0" w:color="auto"/>
              <w:bottom w:val="single" w:sz="4" w:space="0" w:color="auto"/>
              <w:right w:val="single" w:sz="4" w:space="0" w:color="auto"/>
            </w:tcBorders>
            <w:noWrap/>
            <w:vAlign w:val="center"/>
          </w:tcPr>
          <w:p w14:paraId="2338D8D8" w14:textId="3BE1BEBB" w:rsidR="00E154FF" w:rsidRPr="009D31BE" w:rsidRDefault="00E154FF" w:rsidP="008C533A">
            <w:pPr>
              <w:jc w:val="center"/>
              <w:rPr>
                <w:rFonts w:ascii="Times New Roman" w:hAnsi="Times New Roman"/>
                <w:b/>
                <w:bCs/>
                <w:color w:val="538135" w:themeColor="accent6" w:themeShade="BF"/>
                <w:sz w:val="16"/>
                <w:szCs w:val="16"/>
              </w:rPr>
            </w:pPr>
            <w:r w:rsidRPr="009D31BE">
              <w:rPr>
                <w:rFonts w:ascii="Times New Roman" w:hAnsi="Times New Roman"/>
                <w:b/>
                <w:bCs/>
                <w:color w:val="538135" w:themeColor="accent6" w:themeShade="BF"/>
                <w:sz w:val="16"/>
                <w:szCs w:val="16"/>
              </w:rPr>
              <w:t>Final exam</w:t>
            </w:r>
          </w:p>
        </w:tc>
        <w:tc>
          <w:tcPr>
            <w:tcW w:w="720" w:type="dxa"/>
            <w:tcBorders>
              <w:top w:val="nil"/>
              <w:left w:val="nil"/>
              <w:bottom w:val="single" w:sz="4" w:space="0" w:color="auto"/>
              <w:right w:val="single" w:sz="4" w:space="0" w:color="auto"/>
            </w:tcBorders>
            <w:noWrap/>
            <w:vAlign w:val="center"/>
          </w:tcPr>
          <w:p w14:paraId="56E399FA" w14:textId="1D2C93CD" w:rsidR="00E154FF" w:rsidRPr="009D31BE" w:rsidRDefault="00A45F6C" w:rsidP="00894E29">
            <w:pPr>
              <w:jc w:val="center"/>
              <w:rPr>
                <w:rFonts w:ascii="Times New Roman" w:hAnsi="Times New Roman"/>
                <w:b/>
                <w:bCs/>
                <w:color w:val="538135" w:themeColor="accent6" w:themeShade="BF"/>
                <w:sz w:val="16"/>
                <w:szCs w:val="16"/>
              </w:rPr>
            </w:pPr>
            <w:r>
              <w:rPr>
                <w:rFonts w:ascii="Times New Roman" w:hAnsi="Times New Roman"/>
                <w:b/>
                <w:bCs/>
                <w:color w:val="538135" w:themeColor="accent6" w:themeShade="BF"/>
                <w:sz w:val="16"/>
                <w:szCs w:val="16"/>
              </w:rPr>
              <w:t>55</w:t>
            </w:r>
            <w:r w:rsidR="005957AA">
              <w:rPr>
                <w:rFonts w:ascii="Times New Roman" w:hAnsi="Times New Roman"/>
                <w:b/>
                <w:bCs/>
                <w:color w:val="538135" w:themeColor="accent6" w:themeShade="BF"/>
                <w:sz w:val="16"/>
                <w:szCs w:val="16"/>
              </w:rPr>
              <w:t>-60</w:t>
            </w:r>
          </w:p>
        </w:tc>
        <w:tc>
          <w:tcPr>
            <w:tcW w:w="2629" w:type="dxa"/>
            <w:tcBorders>
              <w:top w:val="nil"/>
              <w:left w:val="nil"/>
              <w:bottom w:val="single" w:sz="4" w:space="0" w:color="auto"/>
              <w:right w:val="single" w:sz="4" w:space="0" w:color="auto"/>
            </w:tcBorders>
            <w:noWrap/>
            <w:vAlign w:val="center"/>
          </w:tcPr>
          <w:p w14:paraId="7496FEE8" w14:textId="088220A9" w:rsidR="00E154FF" w:rsidRPr="009D31BE" w:rsidRDefault="00A45F6C" w:rsidP="00A45F6C">
            <w:pPr>
              <w:rPr>
                <w:rFonts w:ascii="Times New Roman" w:hAnsi="Times New Roman"/>
                <w:color w:val="000000"/>
                <w:sz w:val="16"/>
                <w:szCs w:val="16"/>
              </w:rPr>
            </w:pPr>
            <w:r>
              <w:rPr>
                <w:rFonts w:ascii="Times New Roman" w:hAnsi="Times New Roman"/>
                <w:color w:val="000000"/>
                <w:sz w:val="16"/>
                <w:szCs w:val="16"/>
              </w:rPr>
              <w:t>From protein structure to the end</w:t>
            </w:r>
          </w:p>
        </w:tc>
        <w:tc>
          <w:tcPr>
            <w:tcW w:w="1701" w:type="dxa"/>
            <w:tcBorders>
              <w:top w:val="single" w:sz="4" w:space="0" w:color="auto"/>
              <w:left w:val="nil"/>
              <w:bottom w:val="single" w:sz="4" w:space="0" w:color="auto"/>
              <w:right w:val="single" w:sz="4" w:space="0" w:color="auto"/>
            </w:tcBorders>
            <w:vAlign w:val="center"/>
          </w:tcPr>
          <w:p w14:paraId="5FBE0A7B" w14:textId="6E0C7C12" w:rsidR="00E154FF" w:rsidRPr="009D31BE" w:rsidRDefault="002E54E7" w:rsidP="002E54E7">
            <w:pPr>
              <w:jc w:val="center"/>
              <w:rPr>
                <w:rFonts w:ascii="Times New Roman" w:hAnsi="Times New Roman"/>
                <w:color w:val="000000"/>
                <w:sz w:val="16"/>
                <w:szCs w:val="16"/>
              </w:rPr>
            </w:pPr>
            <w:r>
              <w:rPr>
                <w:rFonts w:ascii="Times New Roman" w:hAnsi="Times New Roman"/>
                <w:color w:val="000000"/>
                <w:sz w:val="16"/>
                <w:szCs w:val="16"/>
              </w:rPr>
              <w:t xml:space="preserve">From 4.2 – 8.2 </w:t>
            </w:r>
          </w:p>
        </w:tc>
        <w:tc>
          <w:tcPr>
            <w:tcW w:w="1407" w:type="dxa"/>
            <w:tcBorders>
              <w:top w:val="nil"/>
              <w:left w:val="single" w:sz="4" w:space="0" w:color="auto"/>
              <w:bottom w:val="single" w:sz="4" w:space="0" w:color="auto"/>
              <w:right w:val="single" w:sz="4" w:space="0" w:color="auto"/>
            </w:tcBorders>
            <w:vAlign w:val="center"/>
          </w:tcPr>
          <w:p w14:paraId="73FD94A5" w14:textId="77777777" w:rsidR="00E154FF" w:rsidRDefault="00E154FF" w:rsidP="00E154FF">
            <w:pPr>
              <w:jc w:val="center"/>
              <w:rPr>
                <w:rFonts w:ascii="Times New Roman" w:hAnsi="Times New Roman"/>
                <w:color w:val="000000"/>
                <w:sz w:val="16"/>
                <w:szCs w:val="16"/>
              </w:rPr>
            </w:pPr>
            <w:r>
              <w:rPr>
                <w:rFonts w:ascii="Times New Roman" w:hAnsi="Times New Roman"/>
                <w:color w:val="000000"/>
                <w:sz w:val="16"/>
                <w:szCs w:val="16"/>
              </w:rPr>
              <w:t>K</w:t>
            </w:r>
          </w:p>
          <w:p w14:paraId="44CE39D4" w14:textId="6713A6FC" w:rsidR="00E154FF" w:rsidRDefault="00E154FF" w:rsidP="00441A70">
            <w:pPr>
              <w:jc w:val="center"/>
              <w:rPr>
                <w:rFonts w:ascii="Times New Roman" w:hAnsi="Times New Roman"/>
                <w:color w:val="000000"/>
                <w:sz w:val="16"/>
                <w:szCs w:val="16"/>
              </w:rPr>
            </w:pPr>
            <w:r>
              <w:rPr>
                <w:rFonts w:ascii="Times New Roman" w:hAnsi="Times New Roman"/>
                <w:color w:val="000000"/>
                <w:sz w:val="16"/>
                <w:szCs w:val="16"/>
              </w:rPr>
              <w:t>S</w:t>
            </w:r>
          </w:p>
        </w:tc>
        <w:tc>
          <w:tcPr>
            <w:tcW w:w="1093" w:type="dxa"/>
            <w:tcBorders>
              <w:top w:val="nil"/>
              <w:left w:val="single" w:sz="4" w:space="0" w:color="auto"/>
              <w:bottom w:val="single" w:sz="4" w:space="0" w:color="auto"/>
              <w:right w:val="single" w:sz="4" w:space="0" w:color="auto"/>
            </w:tcBorders>
            <w:noWrap/>
            <w:vAlign w:val="center"/>
          </w:tcPr>
          <w:p w14:paraId="18A508CC" w14:textId="36967333" w:rsidR="00E154FF" w:rsidRPr="009D31BE" w:rsidRDefault="00E154FF" w:rsidP="00E154FF">
            <w:pPr>
              <w:jc w:val="center"/>
              <w:rPr>
                <w:rFonts w:ascii="Times New Roman" w:hAnsi="Times New Roman"/>
                <w:color w:val="000000"/>
                <w:sz w:val="16"/>
                <w:szCs w:val="16"/>
              </w:rPr>
            </w:pPr>
            <w:r>
              <w:rPr>
                <w:rFonts w:ascii="Times New Roman" w:hAnsi="Times New Roman"/>
                <w:color w:val="000000"/>
                <w:sz w:val="16"/>
                <w:szCs w:val="16"/>
              </w:rPr>
              <w:t>15</w:t>
            </w:r>
            <w:r w:rsidRPr="009D31BE">
              <w:rPr>
                <w:rFonts w:ascii="Times New Roman" w:hAnsi="Times New Roman"/>
                <w:color w:val="000000"/>
                <w:sz w:val="16"/>
                <w:szCs w:val="16"/>
                <w:vertAlign w:val="superscript"/>
              </w:rPr>
              <w:t>th</w:t>
            </w:r>
            <w:r>
              <w:rPr>
                <w:rFonts w:ascii="Times New Roman" w:hAnsi="Times New Roman"/>
                <w:color w:val="000000"/>
                <w:sz w:val="16"/>
                <w:szCs w:val="16"/>
              </w:rPr>
              <w:t xml:space="preserve"> -16</w:t>
            </w:r>
            <w:r w:rsidRPr="009D31BE">
              <w:rPr>
                <w:rFonts w:ascii="Times New Roman" w:hAnsi="Times New Roman"/>
                <w:color w:val="000000"/>
                <w:sz w:val="16"/>
                <w:szCs w:val="16"/>
                <w:vertAlign w:val="superscript"/>
              </w:rPr>
              <w:t>th</w:t>
            </w:r>
            <w:r>
              <w:rPr>
                <w:rFonts w:ascii="Times New Roman" w:hAnsi="Times New Roman"/>
                <w:color w:val="000000"/>
                <w:sz w:val="16"/>
                <w:szCs w:val="16"/>
              </w:rPr>
              <w:t xml:space="preserve"> week</w:t>
            </w:r>
          </w:p>
        </w:tc>
        <w:tc>
          <w:tcPr>
            <w:tcW w:w="1080" w:type="dxa"/>
            <w:tcBorders>
              <w:top w:val="nil"/>
              <w:left w:val="nil"/>
              <w:bottom w:val="single" w:sz="4" w:space="0" w:color="auto"/>
              <w:right w:val="single" w:sz="4" w:space="0" w:color="auto"/>
            </w:tcBorders>
            <w:noWrap/>
            <w:vAlign w:val="center"/>
          </w:tcPr>
          <w:p w14:paraId="0E4F341B" w14:textId="7238C0A0" w:rsidR="00E154FF" w:rsidRPr="009D31BE" w:rsidRDefault="00E154FF" w:rsidP="00E154FF">
            <w:pPr>
              <w:jc w:val="center"/>
              <w:rPr>
                <w:rFonts w:ascii="Times New Roman" w:hAnsi="Times New Roman"/>
                <w:color w:val="000000"/>
                <w:sz w:val="16"/>
                <w:szCs w:val="16"/>
              </w:rPr>
            </w:pPr>
            <w:r>
              <w:rPr>
                <w:rFonts w:ascii="Times New Roman" w:hAnsi="Times New Roman"/>
                <w:color w:val="000000"/>
                <w:sz w:val="16"/>
                <w:szCs w:val="16"/>
              </w:rPr>
              <w:t>Paper-based exam</w:t>
            </w:r>
          </w:p>
        </w:tc>
      </w:tr>
      <w:tr w:rsidR="00E154FF" w:rsidRPr="009D31BE" w14:paraId="32C50EF6" w14:textId="77777777" w:rsidTr="00503863">
        <w:trPr>
          <w:trHeight w:val="315"/>
        </w:trPr>
        <w:tc>
          <w:tcPr>
            <w:tcW w:w="10371" w:type="dxa"/>
            <w:gridSpan w:val="7"/>
            <w:tcBorders>
              <w:top w:val="single" w:sz="4" w:space="0" w:color="auto"/>
              <w:left w:val="single" w:sz="4" w:space="0" w:color="auto"/>
              <w:bottom w:val="single" w:sz="4" w:space="0" w:color="auto"/>
              <w:right w:val="single" w:sz="4" w:space="0" w:color="auto"/>
            </w:tcBorders>
            <w:noWrap/>
            <w:vAlign w:val="center"/>
          </w:tcPr>
          <w:p w14:paraId="3CA2207C" w14:textId="26C472D4" w:rsidR="00E154FF" w:rsidRDefault="00E154FF" w:rsidP="00420CC5">
            <w:pPr>
              <w:rPr>
                <w:rFonts w:ascii="Times New Roman" w:hAnsi="Times New Roman"/>
                <w:color w:val="000000"/>
                <w:sz w:val="16"/>
                <w:szCs w:val="16"/>
              </w:rPr>
            </w:pPr>
            <w:r>
              <w:rPr>
                <w:rFonts w:asciiTheme="majorBidi" w:hAnsiTheme="majorBidi" w:cstheme="majorBidi"/>
                <w:b/>
                <w:bCs/>
                <w:color w:val="000000"/>
                <w:sz w:val="16"/>
                <w:szCs w:val="16"/>
                <w:vertAlign w:val="superscript"/>
              </w:rPr>
              <w:t xml:space="preserve">** </w:t>
            </w:r>
            <w:r>
              <w:rPr>
                <w:rFonts w:asciiTheme="majorBidi" w:hAnsiTheme="majorBidi" w:cstheme="majorBidi"/>
                <w:b/>
                <w:bCs/>
                <w:color w:val="000000"/>
                <w:sz w:val="16"/>
                <w:szCs w:val="16"/>
              </w:rPr>
              <w:t>K: Knowledge, S: Skills</w:t>
            </w:r>
            <w:r w:rsidR="00420CC5">
              <w:rPr>
                <w:rFonts w:asciiTheme="majorBidi" w:hAnsiTheme="majorBidi" w:cstheme="majorBidi"/>
                <w:b/>
                <w:bCs/>
                <w:color w:val="000000"/>
                <w:sz w:val="16"/>
                <w:szCs w:val="16"/>
              </w:rPr>
              <w:t>”</w:t>
            </w:r>
          </w:p>
        </w:tc>
      </w:tr>
    </w:tbl>
    <w:p w14:paraId="3111BD19" w14:textId="1FACACDE" w:rsidR="008C533A" w:rsidRDefault="008C533A" w:rsidP="00932DE9">
      <w:pPr>
        <w:ind w:left="-810"/>
        <w:rPr>
          <w:rFonts w:ascii="Times New Roman" w:hAnsi="Times New Roman"/>
          <w:b/>
          <w:bCs/>
          <w:sz w:val="24"/>
        </w:rPr>
      </w:pPr>
    </w:p>
    <w:p w14:paraId="3E707D1E" w14:textId="77777777" w:rsidR="00781426" w:rsidRPr="0003236B" w:rsidRDefault="00781426" w:rsidP="00932DE9">
      <w:pPr>
        <w:ind w:left="-810"/>
        <w:rPr>
          <w:rFonts w:ascii="Times New Roman" w:hAnsi="Times New Roman"/>
          <w:b/>
          <w:bCs/>
          <w:sz w:val="24"/>
        </w:rPr>
      </w:pPr>
    </w:p>
    <w:p w14:paraId="209ACE89" w14:textId="699C0D98" w:rsidR="00932DE9" w:rsidRDefault="006E75FE" w:rsidP="007B21FF">
      <w:pPr>
        <w:ind w:left="-810"/>
        <w:jc w:val="both"/>
        <w:rPr>
          <w:rFonts w:ascii="Times New Roman" w:hAnsi="Times New Roman"/>
          <w:b/>
          <w:bCs/>
          <w:sz w:val="24"/>
        </w:rPr>
      </w:pPr>
      <w:r>
        <w:rPr>
          <w:rFonts w:ascii="Times New Roman" w:hAnsi="Times New Roman"/>
          <w:b/>
          <w:bCs/>
          <w:sz w:val="24"/>
        </w:rPr>
        <w:lastRenderedPageBreak/>
        <w:t>2</w:t>
      </w:r>
      <w:r>
        <w:rPr>
          <w:rFonts w:ascii="Times New Roman" w:hAnsi="Times New Roman" w:hint="cs"/>
          <w:b/>
          <w:bCs/>
          <w:sz w:val="24"/>
          <w:rtl/>
        </w:rPr>
        <w:t>5</w:t>
      </w:r>
      <w:r w:rsidR="00271552">
        <w:rPr>
          <w:rFonts w:ascii="Times New Roman" w:hAnsi="Times New Roman"/>
          <w:b/>
          <w:bCs/>
          <w:sz w:val="24"/>
        </w:rPr>
        <w:t>.</w:t>
      </w:r>
      <w:r w:rsidR="00932DE9" w:rsidRPr="0003236B">
        <w:rPr>
          <w:rFonts w:ascii="Times New Roman" w:hAnsi="Times New Roman"/>
          <w:b/>
          <w:bCs/>
          <w:sz w:val="24"/>
        </w:rPr>
        <w:t xml:space="preserve"> Course Requirements</w:t>
      </w:r>
    </w:p>
    <w:tbl>
      <w:tblPr>
        <w:tblW w:w="100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008"/>
      </w:tblGrid>
      <w:tr w:rsidR="00932DE9" w:rsidRPr="00781426" w14:paraId="7FBC73CE" w14:textId="77777777" w:rsidTr="00EC0CD2">
        <w:trPr>
          <w:trHeight w:val="833"/>
          <w:jc w:val="center"/>
        </w:trPr>
        <w:tc>
          <w:tcPr>
            <w:tcW w:w="10008" w:type="dxa"/>
            <w:tcBorders>
              <w:bottom w:val="single" w:sz="4" w:space="0" w:color="auto"/>
            </w:tcBorders>
          </w:tcPr>
          <w:p w14:paraId="2B778500" w14:textId="77777777" w:rsidR="00AB290C" w:rsidRPr="00781426" w:rsidRDefault="00AB290C" w:rsidP="00AB290C">
            <w:pPr>
              <w:pStyle w:val="ps1Char"/>
              <w:numPr>
                <w:ilvl w:val="0"/>
                <w:numId w:val="9"/>
              </w:numPr>
              <w:spacing w:line="240" w:lineRule="auto"/>
              <w:jc w:val="left"/>
              <w:rPr>
                <w:b w:val="0"/>
                <w:bCs w:val="0"/>
              </w:rPr>
            </w:pPr>
            <w:r w:rsidRPr="00781426">
              <w:rPr>
                <w:b w:val="0"/>
                <w:bCs w:val="0"/>
              </w:rPr>
              <w:t>Class room Lectures</w:t>
            </w:r>
          </w:p>
          <w:p w14:paraId="23362C91" w14:textId="77777777" w:rsidR="00AB290C" w:rsidRPr="00781426" w:rsidRDefault="00AB290C" w:rsidP="00AB290C">
            <w:pPr>
              <w:pStyle w:val="ps1Char"/>
              <w:numPr>
                <w:ilvl w:val="0"/>
                <w:numId w:val="9"/>
              </w:numPr>
              <w:spacing w:line="240" w:lineRule="auto"/>
              <w:jc w:val="left"/>
              <w:rPr>
                <w:b w:val="0"/>
                <w:bCs w:val="0"/>
              </w:rPr>
            </w:pPr>
            <w:r w:rsidRPr="00781426">
              <w:rPr>
                <w:b w:val="0"/>
                <w:bCs w:val="0"/>
              </w:rPr>
              <w:t xml:space="preserve">Internet connection </w:t>
            </w:r>
          </w:p>
          <w:p w14:paraId="6DF233DC" w14:textId="0C610040" w:rsidR="00932DE9" w:rsidRPr="00781426" w:rsidRDefault="00AB290C" w:rsidP="00C11368">
            <w:pPr>
              <w:pStyle w:val="ps1Char"/>
              <w:numPr>
                <w:ilvl w:val="0"/>
                <w:numId w:val="9"/>
              </w:numPr>
              <w:spacing w:line="240" w:lineRule="auto"/>
              <w:jc w:val="left"/>
              <w:rPr>
                <w:b w:val="0"/>
                <w:bCs w:val="0"/>
              </w:rPr>
            </w:pPr>
            <w:r w:rsidRPr="00781426">
              <w:rPr>
                <w:b w:val="0"/>
                <w:bCs w:val="0"/>
              </w:rPr>
              <w:t>Online educational material using Moodle platform (Electronic Videos and Activities)</w:t>
            </w:r>
          </w:p>
        </w:tc>
      </w:tr>
    </w:tbl>
    <w:p w14:paraId="44D7747F" w14:textId="3AEB4F8F" w:rsidR="00AB290C" w:rsidRDefault="00AB290C" w:rsidP="00CC718A">
      <w:pPr>
        <w:rPr>
          <w:rFonts w:ascii="Times New Roman" w:hAnsi="Times New Roman"/>
          <w:b/>
          <w:bCs/>
          <w:sz w:val="24"/>
        </w:rPr>
      </w:pPr>
    </w:p>
    <w:p w14:paraId="77EEC21D" w14:textId="244AE74A" w:rsidR="00AB290C" w:rsidRDefault="00AB290C" w:rsidP="00932DE9">
      <w:pPr>
        <w:ind w:left="-810"/>
        <w:rPr>
          <w:rFonts w:ascii="Times New Roman" w:hAnsi="Times New Roman"/>
          <w:b/>
          <w:bCs/>
          <w:sz w:val="24"/>
        </w:rPr>
      </w:pPr>
    </w:p>
    <w:p w14:paraId="1FA23C20" w14:textId="436604A9" w:rsidR="00E154FF" w:rsidRPr="00E0592E" w:rsidRDefault="00E154FF" w:rsidP="00E154FF">
      <w:pPr>
        <w:pStyle w:val="ps2"/>
        <w:spacing w:before="120" w:after="120" w:line="240" w:lineRule="auto"/>
        <w:rPr>
          <w:rFonts w:ascii="Times New Roman" w:hAnsi="Times New Roman" w:cs="Times New Roman"/>
          <w:sz w:val="24"/>
        </w:rPr>
      </w:pPr>
      <w:r>
        <w:rPr>
          <w:rFonts w:ascii="Times New Roman" w:eastAsiaTheme="minorHAnsi" w:hAnsi="Times New Roman" w:cstheme="minorBidi"/>
          <w:sz w:val="24"/>
          <w:szCs w:val="22"/>
          <w:lang w:val="en-US"/>
        </w:rPr>
        <w:t xml:space="preserve">26. </w:t>
      </w:r>
      <w:r w:rsidRPr="00E0592E">
        <w:rPr>
          <w:rFonts w:ascii="Times New Roman" w:hAnsi="Times New Roman" w:cs="Times New Roman"/>
          <w:sz w:val="24"/>
        </w:rPr>
        <w:t xml:space="preserve">Teaching Methods and Assignments: </w:t>
      </w:r>
    </w:p>
    <w:tbl>
      <w:tblPr>
        <w:tblW w:w="928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9283"/>
      </w:tblGrid>
      <w:tr w:rsidR="00E154FF" w:rsidRPr="00781426" w14:paraId="4759192F" w14:textId="77777777" w:rsidTr="00C11368">
        <w:trPr>
          <w:trHeight w:val="1340"/>
        </w:trPr>
        <w:tc>
          <w:tcPr>
            <w:tcW w:w="9283" w:type="dxa"/>
          </w:tcPr>
          <w:p w14:paraId="2DE96913" w14:textId="77777777" w:rsidR="00E154FF" w:rsidRPr="00781426" w:rsidRDefault="00E154FF" w:rsidP="00503863">
            <w:pPr>
              <w:pStyle w:val="ps1Char"/>
              <w:rPr>
                <w:b w:val="0"/>
                <w:bCs w:val="0"/>
              </w:rPr>
            </w:pPr>
            <w:r w:rsidRPr="00781426">
              <w:rPr>
                <w:b w:val="0"/>
                <w:bCs w:val="0"/>
              </w:rPr>
              <w:t xml:space="preserve">Development of ILOs is promoted through the following </w:t>
            </w:r>
            <w:r w:rsidRPr="00781426">
              <w:rPr>
                <w:b w:val="0"/>
                <w:bCs w:val="0"/>
                <w:u w:val="single"/>
              </w:rPr>
              <w:t>teaching and learning methods</w:t>
            </w:r>
            <w:r w:rsidRPr="00781426">
              <w:rPr>
                <w:b w:val="0"/>
                <w:bCs w:val="0"/>
              </w:rPr>
              <w:t>:</w:t>
            </w:r>
          </w:p>
          <w:p w14:paraId="76DE2A8D" w14:textId="77777777" w:rsidR="00E154FF" w:rsidRPr="00781426" w:rsidRDefault="00E154FF" w:rsidP="00E154FF">
            <w:pPr>
              <w:pStyle w:val="ps1Char"/>
              <w:numPr>
                <w:ilvl w:val="0"/>
                <w:numId w:val="9"/>
              </w:numPr>
              <w:spacing w:line="240" w:lineRule="auto"/>
              <w:jc w:val="left"/>
              <w:rPr>
                <w:b w:val="0"/>
                <w:bCs w:val="0"/>
                <w:color w:val="538135" w:themeColor="accent6" w:themeShade="BF"/>
              </w:rPr>
            </w:pPr>
            <w:r w:rsidRPr="00781426">
              <w:rPr>
                <w:b w:val="0"/>
                <w:bCs w:val="0"/>
                <w:color w:val="538135" w:themeColor="accent6" w:themeShade="BF"/>
              </w:rPr>
              <w:t>Class room Lectures</w:t>
            </w:r>
          </w:p>
          <w:p w14:paraId="4413544A" w14:textId="77777777" w:rsidR="00E154FF" w:rsidRPr="00781426" w:rsidRDefault="00E154FF" w:rsidP="00E154FF">
            <w:pPr>
              <w:pStyle w:val="ps1Char"/>
              <w:numPr>
                <w:ilvl w:val="0"/>
                <w:numId w:val="9"/>
              </w:numPr>
              <w:spacing w:line="240" w:lineRule="auto"/>
              <w:jc w:val="left"/>
              <w:rPr>
                <w:b w:val="0"/>
                <w:bCs w:val="0"/>
                <w:color w:val="538135" w:themeColor="accent6" w:themeShade="BF"/>
              </w:rPr>
            </w:pPr>
            <w:r w:rsidRPr="00781426">
              <w:rPr>
                <w:b w:val="0"/>
                <w:bCs w:val="0"/>
                <w:color w:val="538135" w:themeColor="accent6" w:themeShade="BF"/>
              </w:rPr>
              <w:t>Interactive Videos and Animations</w:t>
            </w:r>
          </w:p>
          <w:p w14:paraId="34957878" w14:textId="77777777" w:rsidR="00E154FF" w:rsidRPr="00781426" w:rsidRDefault="00E154FF" w:rsidP="00E154FF">
            <w:pPr>
              <w:pStyle w:val="ps1Char"/>
              <w:numPr>
                <w:ilvl w:val="0"/>
                <w:numId w:val="9"/>
              </w:numPr>
              <w:spacing w:line="240" w:lineRule="auto"/>
              <w:jc w:val="left"/>
              <w:rPr>
                <w:b w:val="0"/>
                <w:bCs w:val="0"/>
                <w:color w:val="538135" w:themeColor="accent6" w:themeShade="BF"/>
              </w:rPr>
            </w:pPr>
            <w:r w:rsidRPr="00781426">
              <w:rPr>
                <w:b w:val="0"/>
                <w:bCs w:val="0"/>
                <w:color w:val="538135" w:themeColor="accent6" w:themeShade="BF"/>
              </w:rPr>
              <w:t>Online activities and assignments</w:t>
            </w:r>
          </w:p>
          <w:p w14:paraId="25ABB55B" w14:textId="2D1E5568" w:rsidR="00E154FF" w:rsidRPr="00781426" w:rsidRDefault="00E154FF" w:rsidP="005663EF">
            <w:pPr>
              <w:pStyle w:val="ps1Char"/>
              <w:numPr>
                <w:ilvl w:val="0"/>
                <w:numId w:val="9"/>
              </w:numPr>
              <w:spacing w:line="240" w:lineRule="auto"/>
              <w:jc w:val="left"/>
              <w:rPr>
                <w:b w:val="0"/>
                <w:bCs w:val="0"/>
                <w:color w:val="538135" w:themeColor="accent6" w:themeShade="BF"/>
              </w:rPr>
            </w:pPr>
            <w:r w:rsidRPr="00781426">
              <w:rPr>
                <w:b w:val="0"/>
                <w:bCs w:val="0"/>
                <w:color w:val="538135" w:themeColor="accent6" w:themeShade="BF"/>
              </w:rPr>
              <w:t xml:space="preserve">Discussion sessions and forums  </w:t>
            </w:r>
          </w:p>
        </w:tc>
      </w:tr>
    </w:tbl>
    <w:p w14:paraId="2D146B69" w14:textId="4AFC2D04" w:rsidR="00E154FF" w:rsidRDefault="00E154FF" w:rsidP="00E154FF">
      <w:pPr>
        <w:rPr>
          <w:rFonts w:ascii="Times New Roman" w:hAnsi="Times New Roman"/>
          <w:b/>
          <w:bCs/>
          <w:sz w:val="24"/>
          <w:rtl/>
        </w:rPr>
      </w:pPr>
    </w:p>
    <w:p w14:paraId="7BB3B3D2" w14:textId="5488B9F4" w:rsidR="00932DE9" w:rsidRPr="0003236B" w:rsidRDefault="006E75FE" w:rsidP="00A45F6C">
      <w:pPr>
        <w:ind w:left="-810"/>
        <w:rPr>
          <w:rFonts w:ascii="Times New Roman" w:hAnsi="Times New Roman"/>
          <w:b/>
          <w:bCs/>
          <w:sz w:val="24"/>
        </w:rPr>
      </w:pPr>
      <w:r>
        <w:rPr>
          <w:rFonts w:ascii="Times New Roman" w:hAnsi="Times New Roman"/>
          <w:b/>
          <w:bCs/>
          <w:sz w:val="24"/>
        </w:rPr>
        <w:t>2</w:t>
      </w:r>
      <w:r w:rsidR="00A45F6C">
        <w:rPr>
          <w:rFonts w:ascii="Times New Roman" w:hAnsi="Times New Roman"/>
          <w:b/>
          <w:bCs/>
          <w:sz w:val="24"/>
        </w:rPr>
        <w:t>7</w:t>
      </w:r>
      <w:r w:rsidR="00271552">
        <w:rPr>
          <w:rFonts w:ascii="Times New Roman" w:hAnsi="Times New Roman"/>
          <w:b/>
          <w:bCs/>
          <w:sz w:val="24"/>
        </w:rPr>
        <w:t xml:space="preserve">. </w:t>
      </w:r>
      <w:r w:rsidR="00932DE9" w:rsidRPr="0003236B">
        <w:rPr>
          <w:rFonts w:ascii="Times New Roman" w:hAnsi="Times New Roman"/>
          <w:b/>
          <w:bCs/>
          <w:sz w:val="24"/>
        </w:rPr>
        <w:t xml:space="preserve"> Course Policies:</w:t>
      </w:r>
    </w:p>
    <w:tbl>
      <w:tblPr>
        <w:tblW w:w="100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008"/>
      </w:tblGrid>
      <w:tr w:rsidR="00932DE9" w:rsidRPr="00CC718A" w14:paraId="13C3E755" w14:textId="77777777" w:rsidTr="006E75FE">
        <w:trPr>
          <w:trHeight w:val="3090"/>
          <w:jc w:val="center"/>
        </w:trPr>
        <w:tc>
          <w:tcPr>
            <w:tcW w:w="10008" w:type="dxa"/>
          </w:tcPr>
          <w:p w14:paraId="720A9264" w14:textId="77777777" w:rsidR="00AB290C" w:rsidRPr="00CC718A" w:rsidRDefault="00AB290C" w:rsidP="00AB290C">
            <w:pPr>
              <w:spacing w:before="80"/>
              <w:rPr>
                <w:rFonts w:ascii="Times New Roman" w:hAnsi="Times New Roman"/>
                <w:b/>
                <w:sz w:val="20"/>
                <w:szCs w:val="20"/>
              </w:rPr>
            </w:pPr>
            <w:r w:rsidRPr="00CC718A">
              <w:rPr>
                <w:rFonts w:ascii="Times New Roman" w:hAnsi="Times New Roman"/>
                <w:b/>
                <w:sz w:val="20"/>
                <w:szCs w:val="20"/>
              </w:rPr>
              <w:t>A- Attendance policies:</w:t>
            </w:r>
          </w:p>
          <w:p w14:paraId="1A9EFE24" w14:textId="77777777" w:rsidR="00AB290C" w:rsidRPr="00CC718A" w:rsidRDefault="00AB290C" w:rsidP="00AB290C">
            <w:pPr>
              <w:spacing w:before="80" w:after="120"/>
              <w:rPr>
                <w:rFonts w:ascii="Times New Roman" w:hAnsi="Times New Roman"/>
                <w:bCs/>
                <w:color w:val="385623"/>
                <w:sz w:val="20"/>
                <w:szCs w:val="20"/>
              </w:rPr>
            </w:pPr>
            <w:r w:rsidRPr="00CC718A">
              <w:rPr>
                <w:rFonts w:ascii="Times New Roman" w:hAnsi="Times New Roman"/>
                <w:bCs/>
                <w:color w:val="385623"/>
                <w:sz w:val="20"/>
                <w:szCs w:val="20"/>
              </w:rPr>
              <w:t xml:space="preserve">Attendance will be monitored by the course coordinator. Attendance policies will be announced at the beginning of the course. </w:t>
            </w:r>
          </w:p>
          <w:p w14:paraId="60886FA3" w14:textId="77777777" w:rsidR="00AB290C" w:rsidRPr="00CC718A" w:rsidRDefault="00AB290C" w:rsidP="00AB290C">
            <w:pPr>
              <w:spacing w:before="80" w:after="120"/>
              <w:rPr>
                <w:rStyle w:val="hps"/>
                <w:rFonts w:ascii="Times New Roman" w:hAnsi="Times New Roman"/>
                <w:b/>
                <w:sz w:val="20"/>
                <w:szCs w:val="20"/>
                <w:lang w:val="en"/>
              </w:rPr>
            </w:pPr>
            <w:r w:rsidRPr="00CC718A">
              <w:rPr>
                <w:rFonts w:ascii="Times New Roman" w:hAnsi="Times New Roman"/>
                <w:b/>
                <w:sz w:val="20"/>
                <w:szCs w:val="20"/>
              </w:rPr>
              <w:t xml:space="preserve">B- </w:t>
            </w:r>
            <w:r w:rsidRPr="00CC718A">
              <w:rPr>
                <w:rStyle w:val="hps"/>
                <w:rFonts w:ascii="Times New Roman" w:hAnsi="Times New Roman"/>
                <w:b/>
                <w:sz w:val="20"/>
                <w:szCs w:val="20"/>
                <w:lang w:val="en"/>
              </w:rPr>
              <w:t>Absences from</w:t>
            </w:r>
            <w:r w:rsidRPr="00CC718A">
              <w:rPr>
                <w:rFonts w:ascii="Times New Roman" w:hAnsi="Times New Roman"/>
                <w:b/>
                <w:sz w:val="20"/>
                <w:szCs w:val="20"/>
                <w:lang w:val="en"/>
              </w:rPr>
              <w:t xml:space="preserve"> </w:t>
            </w:r>
            <w:r w:rsidRPr="00CC718A">
              <w:rPr>
                <w:rStyle w:val="hps"/>
                <w:rFonts w:ascii="Times New Roman" w:hAnsi="Times New Roman"/>
                <w:b/>
                <w:sz w:val="20"/>
                <w:szCs w:val="20"/>
                <w:lang w:val="en"/>
              </w:rPr>
              <w:t>exams and</w:t>
            </w:r>
            <w:r w:rsidRPr="00CC718A">
              <w:rPr>
                <w:rFonts w:ascii="Times New Roman" w:hAnsi="Times New Roman"/>
                <w:b/>
                <w:sz w:val="20"/>
                <w:szCs w:val="20"/>
                <w:lang w:val="en"/>
              </w:rPr>
              <w:t xml:space="preserve"> </w:t>
            </w:r>
            <w:r w:rsidRPr="00CC718A">
              <w:rPr>
                <w:rStyle w:val="hps"/>
                <w:rFonts w:ascii="Times New Roman" w:hAnsi="Times New Roman"/>
                <w:b/>
                <w:sz w:val="20"/>
                <w:szCs w:val="20"/>
                <w:lang w:val="en"/>
              </w:rPr>
              <w:t>handing</w:t>
            </w:r>
            <w:r w:rsidRPr="00CC718A">
              <w:rPr>
                <w:rFonts w:ascii="Times New Roman" w:hAnsi="Times New Roman"/>
                <w:b/>
                <w:sz w:val="20"/>
                <w:szCs w:val="20"/>
                <w:lang w:val="en"/>
              </w:rPr>
              <w:t xml:space="preserve"> </w:t>
            </w:r>
            <w:r w:rsidRPr="00CC718A">
              <w:rPr>
                <w:rStyle w:val="hps"/>
                <w:rFonts w:ascii="Times New Roman" w:hAnsi="Times New Roman"/>
                <w:b/>
                <w:sz w:val="20"/>
                <w:szCs w:val="20"/>
                <w:lang w:val="en"/>
              </w:rPr>
              <w:t>in</w:t>
            </w:r>
            <w:r w:rsidRPr="00CC718A">
              <w:rPr>
                <w:rFonts w:ascii="Times New Roman" w:hAnsi="Times New Roman"/>
                <w:b/>
                <w:sz w:val="20"/>
                <w:szCs w:val="20"/>
                <w:lang w:val="en"/>
              </w:rPr>
              <w:t xml:space="preserve"> </w:t>
            </w:r>
            <w:r w:rsidRPr="00CC718A">
              <w:rPr>
                <w:rStyle w:val="hps"/>
                <w:rFonts w:ascii="Times New Roman" w:hAnsi="Times New Roman"/>
                <w:b/>
                <w:sz w:val="20"/>
                <w:szCs w:val="20"/>
                <w:lang w:val="en"/>
              </w:rPr>
              <w:t>assignments</w:t>
            </w:r>
            <w:r w:rsidRPr="00CC718A">
              <w:rPr>
                <w:rFonts w:ascii="Times New Roman" w:hAnsi="Times New Roman"/>
                <w:b/>
                <w:sz w:val="20"/>
                <w:szCs w:val="20"/>
                <w:lang w:val="en"/>
              </w:rPr>
              <w:t xml:space="preserve"> </w:t>
            </w:r>
            <w:r w:rsidRPr="00CC718A">
              <w:rPr>
                <w:rStyle w:val="hps"/>
                <w:rFonts w:ascii="Times New Roman" w:hAnsi="Times New Roman"/>
                <w:b/>
                <w:sz w:val="20"/>
                <w:szCs w:val="20"/>
                <w:lang w:val="en"/>
              </w:rPr>
              <w:t>on time:</w:t>
            </w:r>
          </w:p>
          <w:p w14:paraId="6D2FA1C5" w14:textId="77777777" w:rsidR="00AB290C" w:rsidRPr="00CC718A" w:rsidRDefault="00AB290C" w:rsidP="00AB290C">
            <w:pPr>
              <w:spacing w:before="80" w:after="120"/>
              <w:rPr>
                <w:rStyle w:val="hps"/>
                <w:rFonts w:ascii="Times New Roman" w:hAnsi="Times New Roman"/>
                <w:bCs/>
                <w:sz w:val="20"/>
                <w:szCs w:val="20"/>
                <w:lang w:val="en"/>
              </w:rPr>
            </w:pPr>
            <w:r w:rsidRPr="00CC718A">
              <w:rPr>
                <w:rStyle w:val="hps"/>
                <w:rFonts w:ascii="Times New Roman" w:hAnsi="Times New Roman"/>
                <w:bCs/>
                <w:color w:val="385623"/>
                <w:sz w:val="20"/>
                <w:szCs w:val="20"/>
                <w:lang w:val="en"/>
              </w:rPr>
              <w:t>Will be managed according to the University of Jordan regulations. Refer to</w:t>
            </w:r>
            <w:r w:rsidRPr="00CC718A">
              <w:rPr>
                <w:rStyle w:val="hps"/>
                <w:rFonts w:ascii="Times New Roman" w:hAnsi="Times New Roman"/>
                <w:bCs/>
                <w:sz w:val="20"/>
                <w:szCs w:val="20"/>
                <w:lang w:val="en"/>
              </w:rPr>
              <w:t xml:space="preserve"> </w:t>
            </w:r>
            <w:hyperlink r:id="rId13" w:history="1">
              <w:r w:rsidRPr="00CC718A">
                <w:rPr>
                  <w:rStyle w:val="Hyperlink"/>
                  <w:rFonts w:ascii="Times New Roman" w:hAnsi="Times New Roman" w:cs="Times New Roman"/>
                  <w:bCs/>
                  <w:sz w:val="20"/>
                  <w:szCs w:val="20"/>
                  <w:lang w:val="en"/>
                </w:rPr>
                <w:t>http://registration.ju.edu.jo/Documents/daleel.pdf</w:t>
              </w:r>
            </w:hyperlink>
            <w:r w:rsidRPr="00CC718A">
              <w:rPr>
                <w:rStyle w:val="hps"/>
                <w:rFonts w:ascii="Times New Roman" w:hAnsi="Times New Roman"/>
                <w:bCs/>
                <w:sz w:val="20"/>
                <w:szCs w:val="20"/>
                <w:lang w:val="en"/>
              </w:rPr>
              <w:t xml:space="preserve"> </w:t>
            </w:r>
          </w:p>
          <w:p w14:paraId="575DEF70" w14:textId="77777777" w:rsidR="00AB290C" w:rsidRPr="00CC718A" w:rsidRDefault="00AB290C" w:rsidP="00AB290C">
            <w:pPr>
              <w:spacing w:before="80" w:after="120"/>
              <w:rPr>
                <w:rStyle w:val="hps"/>
                <w:rFonts w:ascii="Times New Roman" w:hAnsi="Times New Roman"/>
                <w:b/>
                <w:sz w:val="20"/>
                <w:szCs w:val="20"/>
                <w:lang w:val="en"/>
              </w:rPr>
            </w:pPr>
            <w:r w:rsidRPr="00CC718A">
              <w:rPr>
                <w:rStyle w:val="hps"/>
                <w:rFonts w:ascii="Times New Roman" w:hAnsi="Times New Roman"/>
                <w:b/>
                <w:sz w:val="20"/>
                <w:szCs w:val="20"/>
                <w:lang w:val="en"/>
              </w:rPr>
              <w:t>C- Health and safety</w:t>
            </w:r>
            <w:r w:rsidRPr="00CC718A">
              <w:rPr>
                <w:rStyle w:val="shorttext"/>
                <w:rFonts w:ascii="Times New Roman" w:hAnsi="Times New Roman"/>
                <w:sz w:val="20"/>
                <w:szCs w:val="20"/>
                <w:lang w:val="en"/>
              </w:rPr>
              <w:t xml:space="preserve"> </w:t>
            </w:r>
            <w:r w:rsidRPr="00CC718A">
              <w:rPr>
                <w:rStyle w:val="hps"/>
                <w:rFonts w:ascii="Times New Roman" w:hAnsi="Times New Roman"/>
                <w:b/>
                <w:sz w:val="20"/>
                <w:szCs w:val="20"/>
                <w:lang w:val="en"/>
              </w:rPr>
              <w:t>procedures:</w:t>
            </w:r>
          </w:p>
          <w:p w14:paraId="49B772AE" w14:textId="77777777" w:rsidR="00AB290C" w:rsidRPr="00CC718A" w:rsidRDefault="00AB290C" w:rsidP="00AB290C">
            <w:pPr>
              <w:spacing w:before="80" w:after="120"/>
              <w:rPr>
                <w:rStyle w:val="hps"/>
                <w:rFonts w:ascii="Times New Roman" w:hAnsi="Times New Roman"/>
                <w:color w:val="385623"/>
                <w:sz w:val="20"/>
                <w:szCs w:val="20"/>
                <w:lang w:val="en"/>
              </w:rPr>
            </w:pPr>
            <w:r w:rsidRPr="00CC718A">
              <w:rPr>
                <w:rFonts w:ascii="Times New Roman" w:hAnsi="Times New Roman"/>
                <w:color w:val="385623"/>
                <w:sz w:val="20"/>
                <w:szCs w:val="20"/>
              </w:rPr>
              <w:t>Faculty Members and students must at all times, conform to Health and Safety rules and procedures.</w:t>
            </w:r>
          </w:p>
          <w:p w14:paraId="1DB752A2" w14:textId="77777777" w:rsidR="00AB290C" w:rsidRPr="00CC718A" w:rsidRDefault="00AB290C" w:rsidP="00AB290C">
            <w:pPr>
              <w:spacing w:before="80" w:after="120"/>
              <w:rPr>
                <w:rStyle w:val="hps"/>
                <w:rFonts w:ascii="Times New Roman" w:hAnsi="Times New Roman"/>
                <w:b/>
                <w:sz w:val="20"/>
                <w:szCs w:val="20"/>
                <w:lang w:val="en"/>
              </w:rPr>
            </w:pPr>
            <w:r w:rsidRPr="00CC718A">
              <w:rPr>
                <w:rStyle w:val="hps"/>
                <w:rFonts w:ascii="Times New Roman" w:hAnsi="Times New Roman"/>
                <w:b/>
                <w:sz w:val="20"/>
                <w:szCs w:val="20"/>
                <w:lang w:val="en"/>
              </w:rPr>
              <w:t>D- Honesty policy regarding cheating, plagiarism, misbehavior:</w:t>
            </w:r>
          </w:p>
          <w:p w14:paraId="1CE9C707" w14:textId="77777777" w:rsidR="00AB290C" w:rsidRPr="00CC718A" w:rsidRDefault="00AB290C" w:rsidP="00AB290C">
            <w:pPr>
              <w:autoSpaceDE w:val="0"/>
              <w:autoSpaceDN w:val="0"/>
              <w:adjustRightInd w:val="0"/>
              <w:rPr>
                <w:rStyle w:val="hps"/>
                <w:rFonts w:ascii="Times New Roman" w:hAnsi="Times New Roman"/>
                <w:color w:val="385623"/>
                <w:sz w:val="20"/>
                <w:szCs w:val="20"/>
              </w:rPr>
            </w:pPr>
            <w:r w:rsidRPr="00CC718A">
              <w:rPr>
                <w:rFonts w:ascii="Times New Roman" w:hAnsi="Times New Roman"/>
                <w:color w:val="385623"/>
                <w:sz w:val="20"/>
                <w:szCs w:val="20"/>
              </w:rPr>
              <w:t>As a student in this course (and at this university) you are expected to maintain high degrees of professionalism, commitment to active learning and participation in this course and also integrity in your behavior in and out of the classroom.</w:t>
            </w:r>
            <w:r w:rsidRPr="00CC718A">
              <w:rPr>
                <w:rFonts w:ascii="Times New Roman" w:hAnsi="Times New Roman"/>
                <w:color w:val="385623"/>
                <w:sz w:val="20"/>
                <w:szCs w:val="20"/>
                <w:rtl/>
              </w:rPr>
              <w:t xml:space="preserve"> </w:t>
            </w:r>
            <w:r w:rsidRPr="00CC718A">
              <w:rPr>
                <w:rFonts w:ascii="Times New Roman" w:hAnsi="Times New Roman"/>
                <w:color w:val="385623"/>
                <w:sz w:val="20"/>
                <w:szCs w:val="20"/>
              </w:rPr>
              <w:t xml:space="preserve">Students violate this policy would be subjected to disciplinary action according to University of Jordan disciplinary policies </w:t>
            </w:r>
          </w:p>
          <w:p w14:paraId="4F851788" w14:textId="77777777" w:rsidR="00AB290C" w:rsidRPr="00CC718A" w:rsidRDefault="00AB290C" w:rsidP="00AB290C">
            <w:pPr>
              <w:spacing w:before="80" w:after="120"/>
              <w:rPr>
                <w:rStyle w:val="hps"/>
                <w:rFonts w:ascii="Times New Roman" w:hAnsi="Times New Roman"/>
                <w:b/>
                <w:sz w:val="20"/>
                <w:szCs w:val="20"/>
                <w:lang w:val="en"/>
              </w:rPr>
            </w:pPr>
            <w:r w:rsidRPr="00CC718A">
              <w:rPr>
                <w:rStyle w:val="hps"/>
                <w:rFonts w:ascii="Times New Roman" w:hAnsi="Times New Roman"/>
                <w:b/>
                <w:sz w:val="20"/>
                <w:szCs w:val="20"/>
                <w:lang w:val="en"/>
              </w:rPr>
              <w:t>E- Grading policy:</w:t>
            </w:r>
          </w:p>
          <w:p w14:paraId="3FE49AE4" w14:textId="77777777" w:rsidR="00AB290C" w:rsidRPr="00CC718A" w:rsidRDefault="00AB290C" w:rsidP="00AB290C">
            <w:pPr>
              <w:spacing w:before="80" w:after="120"/>
              <w:rPr>
                <w:rStyle w:val="hps"/>
                <w:rFonts w:ascii="Times New Roman" w:hAnsi="Times New Roman"/>
                <w:b/>
                <w:color w:val="385623"/>
                <w:sz w:val="20"/>
                <w:szCs w:val="20"/>
                <w:lang w:val="en"/>
              </w:rPr>
            </w:pPr>
            <w:r w:rsidRPr="00CC718A">
              <w:rPr>
                <w:rStyle w:val="hps"/>
                <w:rFonts w:ascii="Times New Roman" w:hAnsi="Times New Roman"/>
                <w:bCs/>
                <w:color w:val="385623"/>
                <w:sz w:val="20"/>
                <w:szCs w:val="20"/>
                <w:lang w:val="en"/>
              </w:rPr>
              <w:t>Grade-point average,</w:t>
            </w:r>
            <w:r w:rsidRPr="00CC718A">
              <w:rPr>
                <w:rStyle w:val="hps"/>
                <w:rFonts w:ascii="Times New Roman" w:hAnsi="Times New Roman"/>
                <w:b/>
                <w:color w:val="385623"/>
                <w:sz w:val="20"/>
                <w:szCs w:val="20"/>
                <w:lang w:val="en"/>
              </w:rPr>
              <w:t xml:space="preserve"> </w:t>
            </w:r>
            <w:r w:rsidRPr="00CC718A">
              <w:rPr>
                <w:rFonts w:ascii="Times New Roman" w:hAnsi="Times New Roman"/>
                <w:color w:val="385623"/>
                <w:sz w:val="20"/>
                <w:szCs w:val="20"/>
              </w:rPr>
              <w:t>Rules are preset by the Faculty and Department Councils</w:t>
            </w:r>
          </w:p>
          <w:p w14:paraId="4016F88A" w14:textId="77777777" w:rsidR="00AB290C" w:rsidRPr="00CC718A" w:rsidRDefault="00AB290C" w:rsidP="00AB290C">
            <w:pPr>
              <w:spacing w:before="80" w:after="120"/>
              <w:rPr>
                <w:rFonts w:ascii="Times New Roman" w:hAnsi="Times New Roman"/>
                <w:b/>
                <w:sz w:val="20"/>
                <w:szCs w:val="20"/>
              </w:rPr>
            </w:pPr>
            <w:r w:rsidRPr="00CC718A">
              <w:rPr>
                <w:rFonts w:ascii="Times New Roman" w:hAnsi="Times New Roman"/>
                <w:bCs/>
                <w:sz w:val="20"/>
                <w:szCs w:val="20"/>
              </w:rPr>
              <w:t>F</w:t>
            </w:r>
            <w:r w:rsidRPr="00CC718A">
              <w:rPr>
                <w:rFonts w:ascii="Times New Roman" w:hAnsi="Times New Roman"/>
                <w:b/>
                <w:sz w:val="20"/>
                <w:szCs w:val="20"/>
              </w:rPr>
              <w:t>- Available university services that support achievement in the course:</w:t>
            </w:r>
          </w:p>
          <w:p w14:paraId="4C41CF8B" w14:textId="416DCF67" w:rsidR="00932DE9" w:rsidRPr="00CC718A" w:rsidRDefault="00AB290C" w:rsidP="00AB290C">
            <w:pPr>
              <w:rPr>
                <w:rFonts w:ascii="Times New Roman" w:hAnsi="Times New Roman"/>
                <w:sz w:val="20"/>
                <w:szCs w:val="20"/>
                <w:rtl/>
              </w:rPr>
            </w:pPr>
            <w:r w:rsidRPr="00CC718A">
              <w:rPr>
                <w:rFonts w:ascii="Times New Roman" w:hAnsi="Times New Roman"/>
                <w:bCs/>
                <w:color w:val="385623"/>
                <w:sz w:val="20"/>
                <w:szCs w:val="20"/>
              </w:rPr>
              <w:t xml:space="preserve">Availability of comfortable lecture halls, data show, internet service and E learning website </w:t>
            </w:r>
            <w:hyperlink r:id="rId14" w:history="1">
              <w:r w:rsidRPr="00CC718A">
                <w:rPr>
                  <w:rStyle w:val="Hyperlink"/>
                  <w:rFonts w:ascii="Times New Roman" w:hAnsi="Times New Roman" w:cs="Times New Roman"/>
                  <w:bCs/>
                  <w:sz w:val="20"/>
                  <w:szCs w:val="20"/>
                </w:rPr>
                <w:t>https://elearning.ju.edu.jo/</w:t>
              </w:r>
            </w:hyperlink>
            <w:r w:rsidRPr="00CC718A">
              <w:rPr>
                <w:rFonts w:ascii="Times New Roman" w:hAnsi="Times New Roman"/>
                <w:bCs/>
                <w:sz w:val="20"/>
                <w:szCs w:val="20"/>
              </w:rPr>
              <w:t xml:space="preserve"> .</w:t>
            </w:r>
          </w:p>
        </w:tc>
      </w:tr>
    </w:tbl>
    <w:p w14:paraId="433D6358" w14:textId="77777777" w:rsidR="00C56A3C" w:rsidRPr="00C11368" w:rsidRDefault="00C56A3C" w:rsidP="00A45F6C">
      <w:pPr>
        <w:ind w:left="-810"/>
        <w:rPr>
          <w:rFonts w:ascii="Times New Roman" w:hAnsi="Times New Roman"/>
          <w:sz w:val="24"/>
          <w:szCs w:val="24"/>
        </w:rPr>
      </w:pPr>
    </w:p>
    <w:p w14:paraId="554928F3" w14:textId="77777777" w:rsidR="00C56A3C" w:rsidRPr="00C11368" w:rsidRDefault="00C56A3C" w:rsidP="00A45F6C">
      <w:pPr>
        <w:ind w:left="-810"/>
        <w:rPr>
          <w:rFonts w:ascii="Times New Roman" w:hAnsi="Times New Roman"/>
          <w:sz w:val="24"/>
          <w:szCs w:val="24"/>
        </w:rPr>
      </w:pPr>
    </w:p>
    <w:p w14:paraId="528D043F" w14:textId="11B9D3F5" w:rsidR="00C56A3C" w:rsidRDefault="00C56A3C" w:rsidP="00A45F6C">
      <w:pPr>
        <w:ind w:left="-810"/>
        <w:rPr>
          <w:rFonts w:ascii="Times New Roman" w:hAnsi="Times New Roman"/>
          <w:sz w:val="24"/>
          <w:szCs w:val="24"/>
        </w:rPr>
      </w:pPr>
    </w:p>
    <w:p w14:paraId="21050DF6" w14:textId="0A47262B" w:rsidR="00036704" w:rsidRDefault="00036704">
      <w:pPr>
        <w:rPr>
          <w:rFonts w:ascii="Times New Roman" w:hAnsi="Times New Roman"/>
          <w:sz w:val="24"/>
          <w:szCs w:val="24"/>
        </w:rPr>
      </w:pPr>
      <w:r>
        <w:rPr>
          <w:rFonts w:ascii="Times New Roman" w:hAnsi="Times New Roman"/>
          <w:sz w:val="24"/>
          <w:szCs w:val="24"/>
        </w:rPr>
        <w:br w:type="page"/>
      </w:r>
    </w:p>
    <w:p w14:paraId="668FF57E" w14:textId="77777777" w:rsidR="00B433A0" w:rsidRDefault="00B433A0" w:rsidP="00A45F6C">
      <w:pPr>
        <w:ind w:left="-810"/>
        <w:rPr>
          <w:rFonts w:ascii="Times New Roman" w:hAnsi="Times New Roman"/>
          <w:sz w:val="24"/>
          <w:szCs w:val="24"/>
        </w:rPr>
      </w:pPr>
    </w:p>
    <w:p w14:paraId="696000A8" w14:textId="77777777" w:rsidR="00B433A0" w:rsidRPr="00C11368" w:rsidRDefault="00B433A0" w:rsidP="00A45F6C">
      <w:pPr>
        <w:ind w:left="-810"/>
        <w:rPr>
          <w:rFonts w:ascii="Times New Roman" w:hAnsi="Times New Roman"/>
          <w:sz w:val="24"/>
          <w:szCs w:val="24"/>
        </w:rPr>
      </w:pPr>
    </w:p>
    <w:p w14:paraId="0AC6E281" w14:textId="124A96EF" w:rsidR="00932DE9" w:rsidRPr="00CC718A" w:rsidRDefault="006E75FE" w:rsidP="00A45F6C">
      <w:pPr>
        <w:ind w:left="-810"/>
        <w:rPr>
          <w:rFonts w:ascii="Times New Roman" w:hAnsi="Times New Roman"/>
          <w:b/>
          <w:bCs/>
          <w:sz w:val="20"/>
          <w:szCs w:val="20"/>
        </w:rPr>
      </w:pPr>
      <w:r>
        <w:rPr>
          <w:rFonts w:ascii="Times New Roman" w:hAnsi="Times New Roman"/>
          <w:b/>
          <w:bCs/>
          <w:sz w:val="24"/>
        </w:rPr>
        <w:t>2</w:t>
      </w:r>
      <w:r w:rsidR="00A45F6C">
        <w:rPr>
          <w:rFonts w:ascii="Times New Roman" w:hAnsi="Times New Roman"/>
          <w:b/>
          <w:bCs/>
          <w:sz w:val="24"/>
        </w:rPr>
        <w:t>8</w:t>
      </w:r>
      <w:r w:rsidR="00271552">
        <w:rPr>
          <w:rFonts w:ascii="Times New Roman" w:hAnsi="Times New Roman"/>
          <w:b/>
          <w:bCs/>
          <w:sz w:val="24"/>
        </w:rPr>
        <w:t xml:space="preserve">. </w:t>
      </w:r>
      <w:r w:rsidR="00932DE9" w:rsidRPr="0003236B">
        <w:rPr>
          <w:rFonts w:ascii="Times New Roman" w:hAnsi="Times New Roman"/>
          <w:b/>
          <w:bCs/>
          <w:sz w:val="24"/>
        </w:rPr>
        <w:t xml:space="preserve"> References: </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932DE9" w:rsidRPr="00CC718A" w14:paraId="2C7051B4" w14:textId="77777777" w:rsidTr="00EC0CD2">
        <w:trPr>
          <w:trHeight w:val="690"/>
          <w:jc w:val="center"/>
        </w:trPr>
        <w:tc>
          <w:tcPr>
            <w:tcW w:w="9990" w:type="dxa"/>
            <w:tcBorders>
              <w:top w:val="single" w:sz="4" w:space="0" w:color="auto"/>
              <w:left w:val="single" w:sz="4" w:space="0" w:color="auto"/>
              <w:bottom w:val="single" w:sz="4" w:space="0" w:color="auto"/>
              <w:right w:val="single" w:sz="4" w:space="0" w:color="auto"/>
            </w:tcBorders>
          </w:tcPr>
          <w:p w14:paraId="3EF13842" w14:textId="77777777" w:rsidR="007D18F5" w:rsidRPr="007D18F5" w:rsidRDefault="007D18F5" w:rsidP="007D18F5">
            <w:pPr>
              <w:rPr>
                <w:rFonts w:asciiTheme="majorBidi" w:hAnsiTheme="majorBidi" w:cstheme="majorBidi"/>
                <w:sz w:val="20"/>
                <w:szCs w:val="20"/>
              </w:rPr>
            </w:pPr>
            <w:r w:rsidRPr="007D18F5">
              <w:rPr>
                <w:rFonts w:asciiTheme="majorBidi" w:hAnsiTheme="majorBidi" w:cstheme="majorBidi"/>
                <w:sz w:val="20"/>
                <w:szCs w:val="20"/>
              </w:rPr>
              <w:t>A- Required book(s), assigned reading and audio-visuals:</w:t>
            </w:r>
          </w:p>
          <w:p w14:paraId="47082374" w14:textId="77777777" w:rsidR="007D18F5" w:rsidRPr="007D18F5" w:rsidRDefault="007D18F5" w:rsidP="007D18F5">
            <w:pPr>
              <w:pStyle w:val="BodyTextIndent"/>
              <w:numPr>
                <w:ilvl w:val="0"/>
                <w:numId w:val="14"/>
              </w:numPr>
              <w:jc w:val="both"/>
              <w:rPr>
                <w:rFonts w:asciiTheme="majorBidi" w:hAnsiTheme="majorBidi" w:cstheme="majorBidi"/>
                <w:sz w:val="20"/>
                <w:szCs w:val="20"/>
              </w:rPr>
            </w:pPr>
            <w:r w:rsidRPr="007D18F5">
              <w:rPr>
                <w:rFonts w:asciiTheme="majorBidi" w:hAnsiTheme="majorBidi" w:cstheme="majorBidi"/>
                <w:sz w:val="20"/>
                <w:szCs w:val="20"/>
              </w:rPr>
              <w:t xml:space="preserve">Biochemistry; </w:t>
            </w:r>
            <w:hyperlink r:id="rId15" w:history="1">
              <w:r w:rsidRPr="007D18F5">
                <w:rPr>
                  <w:rFonts w:asciiTheme="majorBidi" w:hAnsiTheme="majorBidi" w:cstheme="majorBidi"/>
                  <w:sz w:val="20"/>
                  <w:szCs w:val="20"/>
                </w:rPr>
                <w:t>Mary K. Campbell</w:t>
              </w:r>
            </w:hyperlink>
            <w:r w:rsidRPr="007D18F5">
              <w:rPr>
                <w:rFonts w:asciiTheme="majorBidi" w:hAnsiTheme="majorBidi" w:cstheme="majorBidi"/>
                <w:sz w:val="20"/>
                <w:szCs w:val="20"/>
              </w:rPr>
              <w:t xml:space="preserve"> and </w:t>
            </w:r>
            <w:hyperlink r:id="rId16" w:history="1">
              <w:r w:rsidRPr="007D18F5">
                <w:rPr>
                  <w:rFonts w:asciiTheme="majorBidi" w:hAnsiTheme="majorBidi" w:cstheme="majorBidi"/>
                  <w:sz w:val="20"/>
                  <w:szCs w:val="20"/>
                </w:rPr>
                <w:t>Shawn O. Farrell</w:t>
              </w:r>
            </w:hyperlink>
            <w:r w:rsidRPr="007D18F5">
              <w:rPr>
                <w:rFonts w:asciiTheme="majorBidi" w:hAnsiTheme="majorBidi" w:cstheme="majorBidi"/>
                <w:sz w:val="20"/>
                <w:szCs w:val="20"/>
              </w:rPr>
              <w:t>, Brooks Cole; 7th edition.</w:t>
            </w:r>
          </w:p>
          <w:p w14:paraId="1E44ED10" w14:textId="0E745704" w:rsidR="007D18F5" w:rsidRPr="00BF3661" w:rsidRDefault="007D18F5" w:rsidP="007D18F5">
            <w:pPr>
              <w:pStyle w:val="BodyTextIndent"/>
              <w:numPr>
                <w:ilvl w:val="0"/>
                <w:numId w:val="14"/>
              </w:numPr>
              <w:jc w:val="both"/>
              <w:rPr>
                <w:rFonts w:asciiTheme="majorBidi" w:hAnsiTheme="majorBidi" w:cstheme="majorBidi"/>
                <w:sz w:val="20"/>
                <w:szCs w:val="20"/>
                <w:highlight w:val="yellow"/>
              </w:rPr>
            </w:pPr>
            <w:r w:rsidRPr="00BF3661">
              <w:rPr>
                <w:rFonts w:asciiTheme="majorBidi" w:hAnsiTheme="majorBidi" w:cstheme="majorBidi"/>
                <w:sz w:val="20"/>
                <w:szCs w:val="20"/>
                <w:highlight w:val="yellow"/>
              </w:rPr>
              <w:t xml:space="preserve">Mark's Basic Medical Biochemistry by M. Lieberman of A. Marks, Lippincott, Williams and Wilkins, 2013. 4th edition, Concept in Biochemistry by </w:t>
            </w:r>
            <w:r w:rsidR="000F015F" w:rsidRPr="00BF3661">
              <w:rPr>
                <w:rFonts w:asciiTheme="majorBidi" w:hAnsiTheme="majorBidi" w:cstheme="majorBidi"/>
                <w:sz w:val="20"/>
                <w:szCs w:val="20"/>
                <w:highlight w:val="yellow"/>
              </w:rPr>
              <w:t>R. Boyers</w:t>
            </w:r>
          </w:p>
          <w:p w14:paraId="55474312" w14:textId="77777777" w:rsidR="007D18F5" w:rsidRPr="007D18F5" w:rsidRDefault="007D18F5" w:rsidP="007D18F5">
            <w:pPr>
              <w:rPr>
                <w:rFonts w:asciiTheme="majorBidi" w:hAnsiTheme="majorBidi" w:cstheme="majorBidi"/>
                <w:sz w:val="20"/>
                <w:szCs w:val="20"/>
              </w:rPr>
            </w:pPr>
          </w:p>
          <w:p w14:paraId="29E4F596" w14:textId="77777777" w:rsidR="007D18F5" w:rsidRPr="007D18F5" w:rsidRDefault="007D18F5" w:rsidP="007D18F5">
            <w:pPr>
              <w:rPr>
                <w:rFonts w:asciiTheme="majorBidi" w:hAnsiTheme="majorBidi" w:cstheme="majorBidi"/>
                <w:sz w:val="20"/>
                <w:szCs w:val="20"/>
              </w:rPr>
            </w:pPr>
            <w:r w:rsidRPr="007D18F5">
              <w:rPr>
                <w:rFonts w:asciiTheme="majorBidi" w:hAnsiTheme="majorBidi" w:cstheme="majorBidi"/>
                <w:sz w:val="20"/>
                <w:szCs w:val="20"/>
              </w:rPr>
              <w:t>B- Recommended books, materials, and media:</w:t>
            </w:r>
          </w:p>
          <w:p w14:paraId="4FAE527C" w14:textId="77777777" w:rsidR="007D18F5" w:rsidRPr="007D18F5" w:rsidRDefault="007D18F5" w:rsidP="007D18F5">
            <w:pPr>
              <w:pStyle w:val="NormalWeb"/>
              <w:tabs>
                <w:tab w:val="num" w:pos="426"/>
              </w:tabs>
              <w:spacing w:before="0" w:beforeAutospacing="0" w:after="0" w:afterAutospacing="0"/>
              <w:ind w:left="426" w:hanging="426"/>
              <w:rPr>
                <w:rFonts w:asciiTheme="majorBidi" w:hAnsiTheme="majorBidi" w:cstheme="majorBidi"/>
                <w:sz w:val="20"/>
                <w:szCs w:val="20"/>
              </w:rPr>
            </w:pPr>
            <w:r w:rsidRPr="007D18F5">
              <w:rPr>
                <w:rFonts w:asciiTheme="majorBidi" w:hAnsiTheme="majorBidi" w:cstheme="majorBidi"/>
                <w:sz w:val="20"/>
                <w:szCs w:val="20"/>
              </w:rPr>
              <w:t>NCBI Bookshelf:</w:t>
            </w:r>
          </w:p>
          <w:p w14:paraId="6D9F3476" w14:textId="77777777" w:rsidR="007D18F5" w:rsidRPr="007D18F5" w:rsidRDefault="007D18F5" w:rsidP="007D18F5">
            <w:pPr>
              <w:pStyle w:val="NormalWeb"/>
              <w:tabs>
                <w:tab w:val="num" w:pos="426"/>
              </w:tabs>
              <w:spacing w:before="0" w:beforeAutospacing="0" w:after="0" w:afterAutospacing="0"/>
              <w:ind w:left="426" w:hanging="426"/>
              <w:rPr>
                <w:rFonts w:asciiTheme="majorBidi" w:hAnsiTheme="majorBidi" w:cstheme="majorBidi"/>
                <w:sz w:val="20"/>
                <w:szCs w:val="20"/>
              </w:rPr>
            </w:pPr>
            <w:r w:rsidRPr="007D18F5">
              <w:rPr>
                <w:rFonts w:asciiTheme="majorBidi" w:hAnsiTheme="majorBidi" w:cstheme="majorBidi"/>
                <w:sz w:val="20"/>
                <w:szCs w:val="20"/>
              </w:rPr>
              <w:tab/>
              <w:t>(</w:t>
            </w:r>
            <w:hyperlink r:id="rId17" w:history="1">
              <w:r w:rsidRPr="007D18F5">
                <w:rPr>
                  <w:rStyle w:val="Hyperlink"/>
                  <w:rFonts w:asciiTheme="majorBidi" w:hAnsiTheme="majorBidi" w:cstheme="majorBidi"/>
                  <w:sz w:val="20"/>
                  <w:szCs w:val="20"/>
                </w:rPr>
                <w:t>http://www.ncbi.nlm.nih.gov/entrez/query.fcgi?db=Books</w:t>
              </w:r>
            </w:hyperlink>
            <w:r w:rsidRPr="007D18F5">
              <w:rPr>
                <w:rFonts w:asciiTheme="majorBidi" w:hAnsiTheme="majorBidi" w:cstheme="majorBidi"/>
                <w:sz w:val="20"/>
                <w:szCs w:val="20"/>
              </w:rPr>
              <w:t>)</w:t>
            </w:r>
          </w:p>
          <w:p w14:paraId="0FAC95C5" w14:textId="77777777" w:rsidR="007D18F5" w:rsidRPr="007D18F5" w:rsidRDefault="007D18F5" w:rsidP="007D18F5">
            <w:pPr>
              <w:pStyle w:val="NormalWeb"/>
              <w:tabs>
                <w:tab w:val="num" w:pos="426"/>
              </w:tabs>
              <w:spacing w:before="0" w:beforeAutospacing="0" w:after="0" w:afterAutospacing="0"/>
              <w:ind w:left="426" w:hanging="426"/>
              <w:rPr>
                <w:rFonts w:asciiTheme="majorBidi" w:hAnsiTheme="majorBidi" w:cstheme="majorBidi"/>
                <w:sz w:val="20"/>
                <w:szCs w:val="20"/>
              </w:rPr>
            </w:pPr>
            <w:r w:rsidRPr="007D18F5">
              <w:rPr>
                <w:rFonts w:asciiTheme="majorBidi" w:hAnsiTheme="majorBidi" w:cstheme="majorBidi"/>
                <w:sz w:val="20"/>
                <w:szCs w:val="20"/>
              </w:rPr>
              <w:tab/>
              <w:t>-</w:t>
            </w:r>
            <w:r w:rsidRPr="007D18F5">
              <w:rPr>
                <w:rFonts w:asciiTheme="majorBidi" w:hAnsiTheme="majorBidi" w:cstheme="majorBidi"/>
                <w:sz w:val="20"/>
                <w:szCs w:val="20"/>
              </w:rPr>
              <w:tab/>
              <w:t>The Medical Biochemistry Page: (</w:t>
            </w:r>
            <w:hyperlink r:id="rId18" w:history="1">
              <w:r w:rsidRPr="007D18F5">
                <w:rPr>
                  <w:rStyle w:val="Hyperlink"/>
                  <w:rFonts w:asciiTheme="majorBidi" w:hAnsiTheme="majorBidi" w:cstheme="majorBidi"/>
                  <w:sz w:val="20"/>
                  <w:szCs w:val="20"/>
                </w:rPr>
                <w:t>http://web.indstate.edu/thcme/mwking/home.html</w:t>
              </w:r>
            </w:hyperlink>
            <w:r w:rsidRPr="007D18F5">
              <w:rPr>
                <w:rFonts w:asciiTheme="majorBidi" w:hAnsiTheme="majorBidi" w:cstheme="majorBidi"/>
                <w:sz w:val="20"/>
                <w:szCs w:val="20"/>
              </w:rPr>
              <w:t>)</w:t>
            </w:r>
          </w:p>
          <w:p w14:paraId="6AFA66A1" w14:textId="77777777" w:rsidR="007D18F5" w:rsidRPr="007D18F5" w:rsidRDefault="007D18F5" w:rsidP="007D18F5">
            <w:pPr>
              <w:pStyle w:val="NormalWeb"/>
              <w:tabs>
                <w:tab w:val="num" w:pos="709"/>
              </w:tabs>
              <w:spacing w:before="0" w:beforeAutospacing="0" w:after="0" w:afterAutospacing="0"/>
              <w:ind w:left="709" w:hanging="283"/>
              <w:rPr>
                <w:rFonts w:asciiTheme="majorBidi" w:hAnsiTheme="majorBidi" w:cstheme="majorBidi"/>
                <w:sz w:val="20"/>
                <w:szCs w:val="20"/>
              </w:rPr>
            </w:pPr>
            <w:r w:rsidRPr="007D18F5">
              <w:rPr>
                <w:rFonts w:asciiTheme="majorBidi" w:hAnsiTheme="majorBidi" w:cstheme="majorBidi"/>
                <w:sz w:val="20"/>
                <w:szCs w:val="20"/>
              </w:rPr>
              <w:t>-</w:t>
            </w:r>
            <w:r w:rsidRPr="007D18F5">
              <w:rPr>
                <w:rFonts w:asciiTheme="majorBidi" w:hAnsiTheme="majorBidi" w:cstheme="majorBidi"/>
                <w:sz w:val="20"/>
                <w:szCs w:val="20"/>
              </w:rPr>
              <w:tab/>
              <w:t xml:space="preserve">Biochemistry, Garret and Grishan, Second Ed.: </w:t>
            </w:r>
            <w:hyperlink r:id="rId19" w:history="1">
              <w:r w:rsidRPr="007D18F5">
                <w:rPr>
                  <w:rStyle w:val="Hyperlink"/>
                  <w:rFonts w:asciiTheme="majorBidi" w:hAnsiTheme="majorBidi" w:cstheme="majorBidi"/>
                  <w:sz w:val="20"/>
                  <w:szCs w:val="20"/>
                </w:rPr>
                <w:t>http://web.virginia.edu/Heidi/home.htm</w:t>
              </w:r>
            </w:hyperlink>
          </w:p>
          <w:p w14:paraId="0049DB57" w14:textId="24C89B0E" w:rsidR="00932DE9" w:rsidRPr="007D18F5" w:rsidRDefault="00932DE9" w:rsidP="00AB290C">
            <w:pPr>
              <w:rPr>
                <w:rFonts w:asciiTheme="majorBidi" w:hAnsiTheme="majorBidi" w:cstheme="majorBidi"/>
                <w:b/>
                <w:bCs/>
                <w:sz w:val="20"/>
                <w:szCs w:val="20"/>
              </w:rPr>
            </w:pPr>
          </w:p>
        </w:tc>
      </w:tr>
    </w:tbl>
    <w:p w14:paraId="727F2BC4" w14:textId="77777777" w:rsidR="007F7692" w:rsidRPr="0003236B" w:rsidRDefault="007F7692" w:rsidP="00932DE9">
      <w:pPr>
        <w:rPr>
          <w:rFonts w:ascii="Times New Roman" w:hAnsi="Times New Roman"/>
          <w:sz w:val="24"/>
        </w:rPr>
      </w:pPr>
    </w:p>
    <w:p w14:paraId="5CED8BD2" w14:textId="0083B4A0" w:rsidR="00932DE9" w:rsidRPr="00C038B8" w:rsidRDefault="006E75FE" w:rsidP="00932DE9">
      <w:pPr>
        <w:ind w:left="-810"/>
        <w:rPr>
          <w:rFonts w:ascii="Times New Roman" w:hAnsi="Times New Roman"/>
          <w:b/>
          <w:bCs/>
          <w:sz w:val="24"/>
        </w:rPr>
      </w:pPr>
      <w:r>
        <w:rPr>
          <w:rFonts w:ascii="Times New Roman" w:hAnsi="Times New Roman"/>
          <w:b/>
          <w:bCs/>
          <w:sz w:val="24"/>
        </w:rPr>
        <w:t>2</w:t>
      </w:r>
      <w:r w:rsidR="007D18F5">
        <w:rPr>
          <w:rFonts w:ascii="Times New Roman" w:hAnsi="Times New Roman"/>
          <w:b/>
          <w:bCs/>
          <w:sz w:val="24"/>
        </w:rPr>
        <w:t>9</w:t>
      </w:r>
      <w:r w:rsidR="00271552">
        <w:rPr>
          <w:rFonts w:ascii="Times New Roman" w:hAnsi="Times New Roman"/>
          <w:b/>
          <w:bCs/>
          <w:sz w:val="24"/>
        </w:rPr>
        <w:t>.</w:t>
      </w:r>
      <w:r w:rsidR="00932DE9" w:rsidRPr="0003236B">
        <w:rPr>
          <w:rFonts w:ascii="Times New Roman" w:hAnsi="Times New Roman"/>
          <w:b/>
          <w:bCs/>
          <w:sz w:val="24"/>
        </w:rPr>
        <w:t xml:space="preserve"> Additional information:</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008"/>
      </w:tblGrid>
      <w:tr w:rsidR="00932DE9" w:rsidRPr="0003236B" w14:paraId="10B3203F" w14:textId="77777777" w:rsidTr="00EC0CD2">
        <w:trPr>
          <w:jc w:val="center"/>
        </w:trPr>
        <w:tc>
          <w:tcPr>
            <w:tcW w:w="10008" w:type="dxa"/>
          </w:tcPr>
          <w:p w14:paraId="0F8B699F" w14:textId="77777777" w:rsidR="007B21FF" w:rsidRDefault="007B21FF" w:rsidP="00EC0CD2">
            <w:pPr>
              <w:rPr>
                <w:rFonts w:ascii="Times New Roman" w:hAnsi="Times New Roman"/>
                <w:sz w:val="24"/>
              </w:rPr>
            </w:pPr>
          </w:p>
          <w:p w14:paraId="08EFDAF6" w14:textId="77777777" w:rsidR="007F7692" w:rsidRDefault="007F7692" w:rsidP="00EC0CD2">
            <w:pPr>
              <w:rPr>
                <w:rFonts w:ascii="Times New Roman" w:hAnsi="Times New Roman"/>
                <w:sz w:val="24"/>
              </w:rPr>
            </w:pPr>
          </w:p>
          <w:p w14:paraId="1AF6FF76" w14:textId="26684370" w:rsidR="007F7692" w:rsidRPr="0003236B" w:rsidRDefault="007F7692" w:rsidP="00EC0CD2">
            <w:pPr>
              <w:rPr>
                <w:rFonts w:ascii="Times New Roman" w:hAnsi="Times New Roman"/>
                <w:sz w:val="24"/>
              </w:rPr>
            </w:pPr>
          </w:p>
        </w:tc>
      </w:tr>
    </w:tbl>
    <w:p w14:paraId="76BC35B6" w14:textId="77777777" w:rsidR="00932DE9" w:rsidRDefault="00932DE9" w:rsidP="00FF56E7">
      <w:pPr>
        <w:spacing w:line="240" w:lineRule="auto"/>
        <w:rPr>
          <w:rFonts w:ascii="Times New Roman" w:hAnsi="Times New Roman"/>
          <w:sz w:val="24"/>
        </w:rPr>
      </w:pPr>
    </w:p>
    <w:p w14:paraId="4D1F8540" w14:textId="008B2EDA" w:rsidR="009A111A" w:rsidRDefault="009A111A" w:rsidP="009A111A">
      <w:pPr>
        <w:spacing w:after="0" w:line="240" w:lineRule="auto"/>
        <w:rPr>
          <w:rFonts w:asciiTheme="majorBidi" w:hAnsiTheme="majorBidi" w:cstheme="majorBidi"/>
          <w:noProof/>
          <w:rtl/>
        </w:rPr>
      </w:pPr>
      <w:r w:rsidRPr="00FF56E7">
        <w:rPr>
          <w:rFonts w:ascii="Times New Roman" w:hAnsi="Times New Roman"/>
          <w:sz w:val="20"/>
          <w:szCs w:val="18"/>
        </w:rPr>
        <w:t xml:space="preserve">Name of Course Coordinator: </w:t>
      </w:r>
      <w:r>
        <w:rPr>
          <w:rFonts w:ascii="Times New Roman" w:hAnsi="Times New Roman" w:hint="cs"/>
          <w:b/>
          <w:bCs/>
          <w:color w:val="385623" w:themeColor="accent6" w:themeShade="80"/>
          <w:sz w:val="20"/>
          <w:szCs w:val="18"/>
          <w:rtl/>
        </w:rPr>
        <w:t>----------------------------</w:t>
      </w:r>
      <w:r w:rsidRPr="004C3CC8">
        <w:rPr>
          <w:rFonts w:ascii="Times New Roman" w:hAnsi="Times New Roman"/>
          <w:color w:val="385623" w:themeColor="accent6" w:themeShade="80"/>
          <w:sz w:val="20"/>
          <w:szCs w:val="18"/>
        </w:rPr>
        <w:t xml:space="preserve"> </w:t>
      </w:r>
      <w:bookmarkStart w:id="0" w:name="_GoBack"/>
      <w:bookmarkEnd w:id="0"/>
      <w:r w:rsidR="00781426">
        <w:rPr>
          <w:rFonts w:ascii="Times New Roman" w:hAnsi="Times New Roman"/>
          <w:sz w:val="20"/>
          <w:szCs w:val="18"/>
        </w:rPr>
        <w:t>Date:</w:t>
      </w:r>
      <w:r w:rsidR="00781426">
        <w:rPr>
          <w:rFonts w:ascii="Times New Roman" w:hAnsi="Times New Roman" w:hint="cs"/>
          <w:sz w:val="20"/>
          <w:szCs w:val="18"/>
          <w:rtl/>
        </w:rPr>
        <w:t xml:space="preserve"> -----------------------</w:t>
      </w:r>
      <w:r w:rsidR="00781426">
        <w:rPr>
          <w:rFonts w:ascii="Times New Roman" w:hAnsi="Times New Roman"/>
          <w:sz w:val="20"/>
          <w:szCs w:val="18"/>
          <w:rtl/>
        </w:rPr>
        <w:t>-</w:t>
      </w:r>
      <w:r>
        <w:rPr>
          <w:rFonts w:ascii="Times New Roman" w:hAnsi="Times New Roman"/>
          <w:sz w:val="20"/>
          <w:szCs w:val="18"/>
        </w:rPr>
        <w:t xml:space="preserve"> </w:t>
      </w:r>
      <w:r w:rsidRPr="00FF56E7">
        <w:rPr>
          <w:rFonts w:ascii="Times New Roman" w:hAnsi="Times New Roman"/>
          <w:sz w:val="20"/>
          <w:szCs w:val="18"/>
        </w:rPr>
        <w:t xml:space="preserve">Signature: </w:t>
      </w:r>
      <w:r>
        <w:rPr>
          <w:rFonts w:ascii="Times New Roman" w:hAnsi="Times New Roman" w:hint="cs"/>
          <w:sz w:val="20"/>
          <w:szCs w:val="18"/>
          <w:rtl/>
        </w:rPr>
        <w:t>--------------------</w:t>
      </w:r>
    </w:p>
    <w:p w14:paraId="4D47CE4D" w14:textId="77777777" w:rsidR="009A111A" w:rsidRDefault="009A111A" w:rsidP="009A111A">
      <w:pPr>
        <w:spacing w:after="0" w:line="240" w:lineRule="auto"/>
        <w:rPr>
          <w:rFonts w:ascii="Times New Roman" w:hAnsi="Times New Roman"/>
          <w:sz w:val="20"/>
          <w:szCs w:val="18"/>
        </w:rPr>
      </w:pPr>
    </w:p>
    <w:p w14:paraId="56C248F2" w14:textId="38B73309" w:rsidR="009A111A" w:rsidRDefault="009A111A" w:rsidP="009A111A">
      <w:pPr>
        <w:spacing w:after="0" w:line="240" w:lineRule="auto"/>
        <w:rPr>
          <w:rFonts w:ascii="Times New Roman" w:hAnsi="Times New Roman"/>
          <w:sz w:val="20"/>
          <w:szCs w:val="18"/>
        </w:rPr>
      </w:pPr>
      <w:r w:rsidRPr="00FF56E7">
        <w:rPr>
          <w:rFonts w:ascii="Times New Roman" w:hAnsi="Times New Roman"/>
          <w:sz w:val="20"/>
          <w:szCs w:val="18"/>
        </w:rPr>
        <w:t xml:space="preserve">Head of Department: </w:t>
      </w:r>
      <w:r w:rsidR="00781426">
        <w:rPr>
          <w:rFonts w:ascii="Times New Roman" w:hAnsi="Times New Roman" w:hint="cs"/>
          <w:b/>
          <w:bCs/>
          <w:color w:val="385623" w:themeColor="accent6" w:themeShade="80"/>
          <w:sz w:val="20"/>
          <w:szCs w:val="18"/>
          <w:rtl/>
        </w:rPr>
        <w:t>---------------------------------------</w:t>
      </w:r>
      <w:r w:rsidR="00781426" w:rsidRPr="009C08F2">
        <w:rPr>
          <w:rFonts w:ascii="Times New Roman" w:hAnsi="Times New Roman"/>
          <w:color w:val="385623" w:themeColor="accent6" w:themeShade="80"/>
          <w:sz w:val="20"/>
          <w:szCs w:val="18"/>
        </w:rPr>
        <w:t xml:space="preserve"> </w:t>
      </w:r>
      <w:r w:rsidR="00781426" w:rsidRPr="00FF56E7">
        <w:rPr>
          <w:rFonts w:ascii="Times New Roman" w:hAnsi="Times New Roman"/>
          <w:sz w:val="20"/>
          <w:szCs w:val="18"/>
        </w:rPr>
        <w:t>Signature</w:t>
      </w:r>
      <w:r w:rsidRPr="00FF56E7">
        <w:rPr>
          <w:rFonts w:ascii="Times New Roman" w:hAnsi="Times New Roman"/>
          <w:sz w:val="20"/>
          <w:szCs w:val="18"/>
        </w:rPr>
        <w:t xml:space="preserve">: </w:t>
      </w:r>
      <w:r>
        <w:rPr>
          <w:rFonts w:ascii="Times New Roman" w:hAnsi="Times New Roman"/>
          <w:sz w:val="20"/>
          <w:szCs w:val="18"/>
        </w:rPr>
        <w:t>-----------------------------------------------</w:t>
      </w:r>
    </w:p>
    <w:p w14:paraId="7675581C" w14:textId="77777777" w:rsidR="009A111A" w:rsidRDefault="009A111A" w:rsidP="009A111A">
      <w:pPr>
        <w:spacing w:after="0" w:line="240" w:lineRule="auto"/>
        <w:rPr>
          <w:rFonts w:ascii="Times New Roman" w:hAnsi="Times New Roman"/>
          <w:sz w:val="20"/>
          <w:szCs w:val="18"/>
        </w:rPr>
      </w:pPr>
    </w:p>
    <w:p w14:paraId="0EC20F1B" w14:textId="77777777" w:rsidR="009A111A" w:rsidRDefault="009A111A" w:rsidP="009A111A">
      <w:pPr>
        <w:spacing w:after="0" w:line="240" w:lineRule="auto"/>
        <w:rPr>
          <w:rFonts w:ascii="Times New Roman" w:hAnsi="Times New Roman"/>
          <w:sz w:val="20"/>
          <w:szCs w:val="18"/>
        </w:rPr>
      </w:pPr>
    </w:p>
    <w:p w14:paraId="45CA25B2" w14:textId="2BF44D4E" w:rsidR="009A111A" w:rsidRDefault="009A111A" w:rsidP="009A111A">
      <w:pPr>
        <w:spacing w:after="0" w:line="240" w:lineRule="auto"/>
        <w:rPr>
          <w:rFonts w:ascii="Times New Roman" w:hAnsi="Times New Roman"/>
          <w:sz w:val="20"/>
          <w:szCs w:val="18"/>
        </w:rPr>
      </w:pPr>
      <w:r w:rsidRPr="00FF56E7">
        <w:rPr>
          <w:rFonts w:ascii="Times New Roman" w:hAnsi="Times New Roman"/>
          <w:sz w:val="20"/>
          <w:szCs w:val="18"/>
        </w:rPr>
        <w:t xml:space="preserve">Head of Curriculum Committee/Faculty: </w:t>
      </w:r>
      <w:r w:rsidR="00781426">
        <w:rPr>
          <w:rFonts w:ascii="Times New Roman" w:hAnsi="Times New Roman" w:hint="cs"/>
          <w:b/>
          <w:bCs/>
          <w:color w:val="385623" w:themeColor="accent6" w:themeShade="80"/>
          <w:sz w:val="20"/>
          <w:szCs w:val="18"/>
          <w:rtl/>
        </w:rPr>
        <w:t>----------------------------------------</w:t>
      </w:r>
      <w:r w:rsidR="00781426" w:rsidRPr="000B3C77">
        <w:rPr>
          <w:rFonts w:ascii="Times New Roman" w:hAnsi="Times New Roman"/>
          <w:color w:val="385623" w:themeColor="accent6" w:themeShade="80"/>
          <w:sz w:val="20"/>
          <w:szCs w:val="18"/>
        </w:rPr>
        <w:t xml:space="preserve"> Signature</w:t>
      </w:r>
      <w:r w:rsidRPr="00FF56E7">
        <w:rPr>
          <w:rFonts w:ascii="Times New Roman" w:hAnsi="Times New Roman"/>
          <w:sz w:val="20"/>
          <w:szCs w:val="18"/>
        </w:rPr>
        <w:t xml:space="preserve">: </w:t>
      </w:r>
    </w:p>
    <w:p w14:paraId="771501EA" w14:textId="77777777" w:rsidR="009A111A" w:rsidRDefault="009A111A" w:rsidP="009A111A">
      <w:pPr>
        <w:spacing w:after="0" w:line="240" w:lineRule="auto"/>
        <w:rPr>
          <w:rFonts w:ascii="Times New Roman" w:hAnsi="Times New Roman"/>
          <w:sz w:val="20"/>
          <w:szCs w:val="18"/>
        </w:rPr>
      </w:pPr>
    </w:p>
    <w:p w14:paraId="7BF76F8E" w14:textId="77777777" w:rsidR="009A111A" w:rsidRDefault="009A111A" w:rsidP="009A111A">
      <w:pPr>
        <w:spacing w:after="0" w:line="240" w:lineRule="auto"/>
        <w:rPr>
          <w:rFonts w:ascii="Times New Roman" w:hAnsi="Times New Roman"/>
          <w:sz w:val="20"/>
          <w:szCs w:val="18"/>
        </w:rPr>
      </w:pPr>
    </w:p>
    <w:p w14:paraId="5E7F9D09" w14:textId="61EA7CBD" w:rsidR="009A111A" w:rsidRPr="00FF56E7" w:rsidRDefault="00781426" w:rsidP="009A111A">
      <w:pPr>
        <w:spacing w:after="0" w:line="240" w:lineRule="auto"/>
        <w:rPr>
          <w:rFonts w:ascii="Times New Roman" w:hAnsi="Times New Roman"/>
          <w:sz w:val="20"/>
          <w:szCs w:val="18"/>
        </w:rPr>
      </w:pPr>
      <w:r>
        <w:rPr>
          <w:rFonts w:ascii="Times New Roman" w:hAnsi="Times New Roman"/>
          <w:sz w:val="20"/>
          <w:szCs w:val="18"/>
        </w:rPr>
        <w:t>Dean: --------------------------------</w:t>
      </w:r>
      <w:r w:rsidR="009A111A">
        <w:rPr>
          <w:rFonts w:ascii="Times New Roman" w:hAnsi="Times New Roman"/>
          <w:color w:val="385623" w:themeColor="accent6" w:themeShade="80"/>
          <w:sz w:val="20"/>
          <w:szCs w:val="18"/>
        </w:rPr>
        <w:t xml:space="preserve"> </w:t>
      </w:r>
      <w:r w:rsidR="009A111A" w:rsidRPr="00FF56E7">
        <w:rPr>
          <w:rFonts w:ascii="Times New Roman" w:hAnsi="Times New Roman"/>
          <w:sz w:val="20"/>
          <w:szCs w:val="18"/>
        </w:rPr>
        <w:t xml:space="preserve">Signature: </w:t>
      </w:r>
      <w:r w:rsidR="009A111A">
        <w:rPr>
          <w:rFonts w:ascii="Times New Roman" w:hAnsi="Times New Roman"/>
          <w:sz w:val="20"/>
          <w:szCs w:val="18"/>
        </w:rPr>
        <w:t xml:space="preserve"> ----------------------------------------------------------------------        </w:t>
      </w:r>
    </w:p>
    <w:p w14:paraId="160E4E87" w14:textId="73676031" w:rsidR="008C533A" w:rsidRPr="008C533A" w:rsidRDefault="008C533A" w:rsidP="00CC718A">
      <w:pPr>
        <w:spacing w:after="0" w:line="240" w:lineRule="auto"/>
        <w:ind w:left="-567"/>
        <w:rPr>
          <w:rFonts w:ascii="Times New Roman" w:hAnsi="Times New Roman"/>
          <w:sz w:val="24"/>
          <w:szCs w:val="24"/>
        </w:rPr>
      </w:pPr>
    </w:p>
    <w:sectPr w:rsidR="008C533A" w:rsidRPr="008C533A" w:rsidSect="006E75FE">
      <w:headerReference w:type="default" r:id="rId20"/>
      <w:footerReference w:type="default" r:id="rId21"/>
      <w:pgSz w:w="12240" w:h="15840"/>
      <w:pgMar w:top="1440" w:right="1800" w:bottom="810" w:left="180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39342" w14:textId="77777777" w:rsidR="00A27C0F" w:rsidRDefault="00A27C0F" w:rsidP="00932DE9">
      <w:pPr>
        <w:spacing w:after="0" w:line="240" w:lineRule="auto"/>
      </w:pPr>
      <w:r>
        <w:separator/>
      </w:r>
    </w:p>
  </w:endnote>
  <w:endnote w:type="continuationSeparator" w:id="0">
    <w:p w14:paraId="0663601F" w14:textId="77777777" w:rsidR="00A27C0F" w:rsidRDefault="00A27C0F" w:rsidP="0093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228089"/>
      <w:docPartObj>
        <w:docPartGallery w:val="Page Numbers (Bottom of Page)"/>
        <w:docPartUnique/>
      </w:docPartObj>
    </w:sdtPr>
    <w:sdtEndPr>
      <w:rPr>
        <w:noProof/>
      </w:rPr>
    </w:sdtEndPr>
    <w:sdtContent>
      <w:p w14:paraId="5BAD606F" w14:textId="03E06490" w:rsidR="00A27C0F" w:rsidRDefault="00A27C0F">
        <w:pPr>
          <w:pStyle w:val="Footer"/>
          <w:jc w:val="center"/>
        </w:pPr>
        <w:r>
          <w:fldChar w:fldCharType="begin"/>
        </w:r>
        <w:r>
          <w:instrText xml:space="preserve"> PAGE   \* MERGEFORMAT </w:instrText>
        </w:r>
        <w:r>
          <w:fldChar w:fldCharType="separate"/>
        </w:r>
        <w:r w:rsidR="00781426">
          <w:rPr>
            <w:noProof/>
          </w:rPr>
          <w:t>11</w:t>
        </w:r>
        <w:r>
          <w:rPr>
            <w:noProof/>
          </w:rPr>
          <w:fldChar w:fldCharType="end"/>
        </w:r>
      </w:p>
    </w:sdtContent>
  </w:sdt>
  <w:p w14:paraId="5D5FD5B7" w14:textId="06BEAADC" w:rsidR="00A27C0F" w:rsidRDefault="00A27C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337DB" w14:textId="77777777" w:rsidR="00A27C0F" w:rsidRDefault="00A27C0F" w:rsidP="00932DE9">
      <w:pPr>
        <w:spacing w:after="0" w:line="240" w:lineRule="auto"/>
      </w:pPr>
      <w:r>
        <w:separator/>
      </w:r>
    </w:p>
  </w:footnote>
  <w:footnote w:type="continuationSeparator" w:id="0">
    <w:p w14:paraId="6DC1211C" w14:textId="77777777" w:rsidR="00A27C0F" w:rsidRDefault="00A27C0F" w:rsidP="00932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Look w:val="01E0" w:firstRow="1" w:lastRow="1" w:firstColumn="1" w:lastColumn="1" w:noHBand="0" w:noVBand="0"/>
    </w:tblPr>
    <w:tblGrid>
      <w:gridCol w:w="3139"/>
      <w:gridCol w:w="2410"/>
      <w:gridCol w:w="3091"/>
    </w:tblGrid>
    <w:tr w:rsidR="00A27C0F" w:rsidRPr="00C434D7" w14:paraId="1BAC86FE" w14:textId="77777777" w:rsidTr="00271552">
      <w:trPr>
        <w:jc w:val="center"/>
      </w:trPr>
      <w:tc>
        <w:tcPr>
          <w:tcW w:w="3139" w:type="dxa"/>
          <w:vAlign w:val="center"/>
        </w:tcPr>
        <w:p w14:paraId="1435D0DF" w14:textId="77777777" w:rsidR="00A27C0F" w:rsidRPr="00786596" w:rsidRDefault="00A27C0F" w:rsidP="00271552">
          <w:pPr>
            <w:pStyle w:val="Header"/>
            <w:bidi/>
            <w:jc w:val="center"/>
            <w:rPr>
              <w:rFonts w:asciiTheme="majorBidi" w:hAnsiTheme="majorBidi" w:cstheme="majorBidi"/>
              <w:b/>
              <w:bCs/>
              <w:sz w:val="32"/>
              <w:szCs w:val="32"/>
              <w:rtl/>
              <w:lang w:bidi="ar-JO"/>
            </w:rPr>
          </w:pPr>
          <w:r w:rsidRPr="00786596">
            <w:rPr>
              <w:rFonts w:asciiTheme="majorBidi" w:hAnsiTheme="majorBidi" w:cstheme="majorBidi"/>
              <w:b/>
              <w:bCs/>
              <w:sz w:val="32"/>
              <w:szCs w:val="32"/>
              <w:rtl/>
              <w:lang w:bidi="ar-JO"/>
            </w:rPr>
            <w:t>الجامعة الاردنية</w:t>
          </w:r>
        </w:p>
      </w:tc>
      <w:tc>
        <w:tcPr>
          <w:tcW w:w="2410" w:type="dxa"/>
        </w:tcPr>
        <w:p w14:paraId="6F9ABE5F" w14:textId="77777777" w:rsidR="00A27C0F" w:rsidRPr="00C434D7" w:rsidRDefault="00A27C0F" w:rsidP="00271552">
          <w:pPr>
            <w:pStyle w:val="Header"/>
            <w:bidi/>
            <w:jc w:val="center"/>
            <w:rPr>
              <w:rFonts w:asciiTheme="majorBidi" w:hAnsiTheme="majorBidi" w:cstheme="majorBidi"/>
              <w:sz w:val="32"/>
              <w:szCs w:val="32"/>
              <w:rtl/>
              <w:lang w:bidi="ar-JO"/>
            </w:rPr>
          </w:pPr>
          <w:r w:rsidRPr="00C434D7">
            <w:rPr>
              <w:rFonts w:asciiTheme="majorBidi" w:hAnsiTheme="majorBidi" w:cstheme="majorBidi"/>
              <w:noProof/>
              <w:sz w:val="32"/>
              <w:szCs w:val="32"/>
            </w:rPr>
            <w:drawing>
              <wp:inline distT="0" distB="0" distL="0" distR="0" wp14:anchorId="44C376C5" wp14:editId="19B03BC2">
                <wp:extent cx="756044" cy="742315"/>
                <wp:effectExtent l="0" t="0" r="0" b="635"/>
                <wp:docPr id="1" name="Picture 1" descr="صورة شعار الجامعة الاردنية - الشعار اليو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ورة شعار الجامعة الاردنية - الشعار اليو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729" cy="754769"/>
                        </a:xfrm>
                        <a:prstGeom prst="rect">
                          <a:avLst/>
                        </a:prstGeom>
                        <a:noFill/>
                        <a:ln>
                          <a:noFill/>
                        </a:ln>
                      </pic:spPr>
                    </pic:pic>
                  </a:graphicData>
                </a:graphic>
              </wp:inline>
            </w:drawing>
          </w:r>
        </w:p>
      </w:tc>
      <w:tc>
        <w:tcPr>
          <w:tcW w:w="3091" w:type="dxa"/>
          <w:vAlign w:val="center"/>
        </w:tcPr>
        <w:p w14:paraId="1E8627AB" w14:textId="77777777" w:rsidR="00A27C0F" w:rsidRPr="00C434D7" w:rsidRDefault="00A27C0F" w:rsidP="00271552">
          <w:pPr>
            <w:pStyle w:val="Header"/>
            <w:jc w:val="center"/>
            <w:rPr>
              <w:rFonts w:asciiTheme="majorBidi" w:hAnsiTheme="majorBidi" w:cstheme="majorBidi"/>
              <w:b/>
              <w:bCs/>
              <w:sz w:val="26"/>
              <w:szCs w:val="26"/>
              <w:rtl/>
              <w:lang w:bidi="ar-JO"/>
            </w:rPr>
          </w:pPr>
          <w:r w:rsidRPr="00C434D7">
            <w:rPr>
              <w:rFonts w:asciiTheme="majorBidi" w:hAnsiTheme="majorBidi" w:cstheme="majorBidi"/>
              <w:b/>
              <w:bCs/>
              <w:sz w:val="26"/>
              <w:szCs w:val="26"/>
              <w:lang w:bidi="ar-JO"/>
            </w:rPr>
            <w:t>The University of Jordan</w:t>
          </w:r>
        </w:p>
      </w:tc>
    </w:tr>
  </w:tbl>
  <w:p w14:paraId="565FE6CC" w14:textId="6FB9D7C8" w:rsidR="00A27C0F" w:rsidRDefault="00A27C0F" w:rsidP="002715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1C78"/>
    <w:multiLevelType w:val="hybridMultilevel"/>
    <w:tmpl w:val="712C2C9C"/>
    <w:lvl w:ilvl="0" w:tplc="B058AB5C">
      <w:start w:val="6"/>
      <w:numFmt w:val="bullet"/>
      <w:lvlText w:val="-"/>
      <w:lvlJc w:val="left"/>
      <w:pPr>
        <w:ind w:left="360" w:hanging="360"/>
      </w:pPr>
      <w:rPr>
        <w:rFonts w:ascii="Century Gothic" w:eastAsia="Times New Roman" w:hAnsi="Century Gothic"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9E3C77"/>
    <w:multiLevelType w:val="hybridMultilevel"/>
    <w:tmpl w:val="C09EF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750A5"/>
    <w:multiLevelType w:val="hybridMultilevel"/>
    <w:tmpl w:val="062E891A"/>
    <w:lvl w:ilvl="0" w:tplc="2D126B26">
      <w:start w:val="1"/>
      <w:numFmt w:val="upp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227CE"/>
    <w:multiLevelType w:val="hybridMultilevel"/>
    <w:tmpl w:val="7B2A89FC"/>
    <w:lvl w:ilvl="0" w:tplc="56B033B6">
      <w:start w:val="6"/>
      <w:numFmt w:val="bullet"/>
      <w:lvlText w:val="-"/>
      <w:lvlJc w:val="left"/>
      <w:pPr>
        <w:ind w:left="360" w:hanging="360"/>
      </w:pPr>
      <w:rPr>
        <w:rFonts w:ascii="Century Gothic" w:eastAsia="Calibri" w:hAnsi="Century Gothic"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775628C"/>
    <w:multiLevelType w:val="hybridMultilevel"/>
    <w:tmpl w:val="CE3C5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DD13E0"/>
    <w:multiLevelType w:val="hybridMultilevel"/>
    <w:tmpl w:val="5FA0DA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C18963"/>
    <w:multiLevelType w:val="hybridMultilevel"/>
    <w:tmpl w:val="3034C004"/>
    <w:lvl w:ilvl="0" w:tplc="02D4C49E">
      <w:start w:val="1"/>
      <w:numFmt w:val="decimal"/>
      <w:lvlText w:val="%1."/>
      <w:lvlJc w:val="left"/>
      <w:pPr>
        <w:ind w:left="720" w:hanging="360"/>
      </w:pPr>
    </w:lvl>
    <w:lvl w:ilvl="1" w:tplc="60A05A7E">
      <w:start w:val="1"/>
      <w:numFmt w:val="lowerLetter"/>
      <w:lvlText w:val="%2."/>
      <w:lvlJc w:val="left"/>
      <w:pPr>
        <w:ind w:left="1440" w:hanging="360"/>
      </w:pPr>
    </w:lvl>
    <w:lvl w:ilvl="2" w:tplc="23B2AF4E">
      <w:start w:val="1"/>
      <w:numFmt w:val="lowerRoman"/>
      <w:lvlText w:val="%3."/>
      <w:lvlJc w:val="right"/>
      <w:pPr>
        <w:ind w:left="2160" w:hanging="180"/>
      </w:pPr>
    </w:lvl>
    <w:lvl w:ilvl="3" w:tplc="C50267BC">
      <w:start w:val="1"/>
      <w:numFmt w:val="decimal"/>
      <w:lvlText w:val="%4."/>
      <w:lvlJc w:val="left"/>
      <w:pPr>
        <w:ind w:left="2880" w:hanging="360"/>
      </w:pPr>
    </w:lvl>
    <w:lvl w:ilvl="4" w:tplc="F768D1EA">
      <w:start w:val="1"/>
      <w:numFmt w:val="lowerLetter"/>
      <w:lvlText w:val="%5."/>
      <w:lvlJc w:val="left"/>
      <w:pPr>
        <w:ind w:left="3600" w:hanging="360"/>
      </w:pPr>
    </w:lvl>
    <w:lvl w:ilvl="5" w:tplc="9D72A3E0">
      <w:start w:val="1"/>
      <w:numFmt w:val="lowerRoman"/>
      <w:lvlText w:val="%6."/>
      <w:lvlJc w:val="right"/>
      <w:pPr>
        <w:ind w:left="4320" w:hanging="180"/>
      </w:pPr>
    </w:lvl>
    <w:lvl w:ilvl="6" w:tplc="49DE3030">
      <w:start w:val="1"/>
      <w:numFmt w:val="decimal"/>
      <w:lvlText w:val="%7."/>
      <w:lvlJc w:val="left"/>
      <w:pPr>
        <w:ind w:left="5040" w:hanging="360"/>
      </w:pPr>
    </w:lvl>
    <w:lvl w:ilvl="7" w:tplc="312CC550">
      <w:start w:val="1"/>
      <w:numFmt w:val="lowerLetter"/>
      <w:lvlText w:val="%8."/>
      <w:lvlJc w:val="left"/>
      <w:pPr>
        <w:ind w:left="5760" w:hanging="360"/>
      </w:pPr>
    </w:lvl>
    <w:lvl w:ilvl="8" w:tplc="3C806C24">
      <w:start w:val="1"/>
      <w:numFmt w:val="lowerRoman"/>
      <w:lvlText w:val="%9."/>
      <w:lvlJc w:val="right"/>
      <w:pPr>
        <w:ind w:left="6480" w:hanging="180"/>
      </w:pPr>
    </w:lvl>
  </w:abstractNum>
  <w:abstractNum w:abstractNumId="7" w15:restartNumberingAfterBreak="0">
    <w:nsid w:val="476E7F97"/>
    <w:multiLevelType w:val="hybridMultilevel"/>
    <w:tmpl w:val="D820F160"/>
    <w:lvl w:ilvl="0" w:tplc="7A9E7F92">
      <w:start w:val="1"/>
      <w:numFmt w:val="decimal"/>
      <w:lvlText w:val="%1."/>
      <w:lvlJc w:val="left"/>
      <w:pPr>
        <w:ind w:left="360" w:hanging="360"/>
      </w:pPr>
      <w:rPr>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691D32"/>
    <w:multiLevelType w:val="hybridMultilevel"/>
    <w:tmpl w:val="9B4EA0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022C95"/>
    <w:multiLevelType w:val="hybridMultilevel"/>
    <w:tmpl w:val="D096C1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B6C85"/>
    <w:multiLevelType w:val="hybridMultilevel"/>
    <w:tmpl w:val="E2CEB6F8"/>
    <w:lvl w:ilvl="0" w:tplc="B058AB5C">
      <w:start w:val="6"/>
      <w:numFmt w:val="bullet"/>
      <w:lvlText w:val="-"/>
      <w:lvlJc w:val="left"/>
      <w:pPr>
        <w:ind w:left="360" w:hanging="360"/>
      </w:pPr>
      <w:rPr>
        <w:rFonts w:ascii="Century Gothic" w:eastAsia="Times New Roman" w:hAnsi="Century Gothic"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A3D0361"/>
    <w:multiLevelType w:val="hybridMultilevel"/>
    <w:tmpl w:val="BB6E0440"/>
    <w:lvl w:ilvl="0" w:tplc="213424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6761B"/>
    <w:multiLevelType w:val="hybridMultilevel"/>
    <w:tmpl w:val="7EAAB0FE"/>
    <w:lvl w:ilvl="0" w:tplc="B05E8D90">
      <w:start w:val="1"/>
      <w:numFmt w:val="decimal"/>
      <w:lvlText w:val="%1."/>
      <w:lvlJc w:val="left"/>
      <w:pPr>
        <w:ind w:left="360" w:hanging="360"/>
      </w:pPr>
      <w:rPr>
        <w:b/>
        <w:bCs/>
        <w:i w:val="0"/>
        <w:iCs w:val="0"/>
        <w:color w:val="538135" w:themeColor="accent6"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DA5792A"/>
    <w:multiLevelType w:val="hybridMultilevel"/>
    <w:tmpl w:val="6FACB5F6"/>
    <w:lvl w:ilvl="0" w:tplc="0B40144C">
      <w:start w:val="1"/>
      <w:numFmt w:val="decimal"/>
      <w:pStyle w:val="ps1numbered"/>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6"/>
  </w:num>
  <w:num w:numId="2">
    <w:abstractNumId w:val="9"/>
  </w:num>
  <w:num w:numId="3">
    <w:abstractNumId w:val="5"/>
  </w:num>
  <w:num w:numId="4">
    <w:abstractNumId w:val="11"/>
  </w:num>
  <w:num w:numId="5">
    <w:abstractNumId w:val="13"/>
  </w:num>
  <w:num w:numId="6">
    <w:abstractNumId w:val="3"/>
  </w:num>
  <w:num w:numId="7">
    <w:abstractNumId w:val="0"/>
  </w:num>
  <w:num w:numId="8">
    <w:abstractNumId w:val="10"/>
  </w:num>
  <w:num w:numId="9">
    <w:abstractNumId w:val="8"/>
  </w:num>
  <w:num w:numId="10">
    <w:abstractNumId w:val="2"/>
  </w:num>
  <w:num w:numId="11">
    <w:abstractNumId w:val="12"/>
  </w:num>
  <w:num w:numId="12">
    <w:abstractNumId w:val="7"/>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E9"/>
    <w:rsid w:val="00017D50"/>
    <w:rsid w:val="00036704"/>
    <w:rsid w:val="0004413A"/>
    <w:rsid w:val="00053369"/>
    <w:rsid w:val="0005704D"/>
    <w:rsid w:val="00060ADA"/>
    <w:rsid w:val="000728A3"/>
    <w:rsid w:val="00075FA1"/>
    <w:rsid w:val="000A5F11"/>
    <w:rsid w:val="000E3072"/>
    <w:rsid w:val="000F015F"/>
    <w:rsid w:val="000F0F75"/>
    <w:rsid w:val="000F59CC"/>
    <w:rsid w:val="00125D07"/>
    <w:rsid w:val="00156D41"/>
    <w:rsid w:val="00164EA0"/>
    <w:rsid w:val="001667F3"/>
    <w:rsid w:val="00171165"/>
    <w:rsid w:val="00184020"/>
    <w:rsid w:val="00197239"/>
    <w:rsid w:val="001A41C5"/>
    <w:rsid w:val="001A589F"/>
    <w:rsid w:val="001A79A8"/>
    <w:rsid w:val="001C52D9"/>
    <w:rsid w:val="001F6B19"/>
    <w:rsid w:val="0024566B"/>
    <w:rsid w:val="00271552"/>
    <w:rsid w:val="0028005E"/>
    <w:rsid w:val="00281751"/>
    <w:rsid w:val="00283245"/>
    <w:rsid w:val="002D0588"/>
    <w:rsid w:val="002E54E7"/>
    <w:rsid w:val="003132C0"/>
    <w:rsid w:val="00320386"/>
    <w:rsid w:val="0032244F"/>
    <w:rsid w:val="00331229"/>
    <w:rsid w:val="0033608E"/>
    <w:rsid w:val="003632F6"/>
    <w:rsid w:val="0038022D"/>
    <w:rsid w:val="00383434"/>
    <w:rsid w:val="00387FDA"/>
    <w:rsid w:val="00395380"/>
    <w:rsid w:val="003A55CF"/>
    <w:rsid w:val="003C1A60"/>
    <w:rsid w:val="003D7408"/>
    <w:rsid w:val="003E56DC"/>
    <w:rsid w:val="003E7611"/>
    <w:rsid w:val="003F795C"/>
    <w:rsid w:val="00403BC2"/>
    <w:rsid w:val="00416B81"/>
    <w:rsid w:val="00420CC5"/>
    <w:rsid w:val="004229A3"/>
    <w:rsid w:val="004337B7"/>
    <w:rsid w:val="00441A70"/>
    <w:rsid w:val="0046663A"/>
    <w:rsid w:val="004845DA"/>
    <w:rsid w:val="00486C0F"/>
    <w:rsid w:val="004907C5"/>
    <w:rsid w:val="00492DD6"/>
    <w:rsid w:val="00494D83"/>
    <w:rsid w:val="004F2294"/>
    <w:rsid w:val="004F60AC"/>
    <w:rsid w:val="00503863"/>
    <w:rsid w:val="00524A8B"/>
    <w:rsid w:val="005333AE"/>
    <w:rsid w:val="00552C92"/>
    <w:rsid w:val="00562707"/>
    <w:rsid w:val="005663EF"/>
    <w:rsid w:val="0057048C"/>
    <w:rsid w:val="0057775F"/>
    <w:rsid w:val="005957AA"/>
    <w:rsid w:val="005B4EA8"/>
    <w:rsid w:val="005B5C7F"/>
    <w:rsid w:val="005C5C11"/>
    <w:rsid w:val="005D5B77"/>
    <w:rsid w:val="005D5DB5"/>
    <w:rsid w:val="005E07D0"/>
    <w:rsid w:val="00615F5F"/>
    <w:rsid w:val="00640BAB"/>
    <w:rsid w:val="006420F9"/>
    <w:rsid w:val="006505B5"/>
    <w:rsid w:val="006520DA"/>
    <w:rsid w:val="006914BF"/>
    <w:rsid w:val="00693FDA"/>
    <w:rsid w:val="006948AA"/>
    <w:rsid w:val="006B3114"/>
    <w:rsid w:val="006B322B"/>
    <w:rsid w:val="006C3EEF"/>
    <w:rsid w:val="006D38A8"/>
    <w:rsid w:val="006D5561"/>
    <w:rsid w:val="006E75FE"/>
    <w:rsid w:val="006E7EEB"/>
    <w:rsid w:val="0072401E"/>
    <w:rsid w:val="007368FA"/>
    <w:rsid w:val="007372DC"/>
    <w:rsid w:val="0075598C"/>
    <w:rsid w:val="00781426"/>
    <w:rsid w:val="0079373C"/>
    <w:rsid w:val="007B21FF"/>
    <w:rsid w:val="007B66B1"/>
    <w:rsid w:val="007D18F5"/>
    <w:rsid w:val="007D4997"/>
    <w:rsid w:val="007F7692"/>
    <w:rsid w:val="00823BFA"/>
    <w:rsid w:val="00865018"/>
    <w:rsid w:val="0086602C"/>
    <w:rsid w:val="00870DC4"/>
    <w:rsid w:val="00893A1D"/>
    <w:rsid w:val="00894E29"/>
    <w:rsid w:val="008A4C66"/>
    <w:rsid w:val="008A637F"/>
    <w:rsid w:val="008B3674"/>
    <w:rsid w:val="008C533A"/>
    <w:rsid w:val="008D14F3"/>
    <w:rsid w:val="008D28DB"/>
    <w:rsid w:val="008D4102"/>
    <w:rsid w:val="008F34B9"/>
    <w:rsid w:val="008F424B"/>
    <w:rsid w:val="00905394"/>
    <w:rsid w:val="009146B9"/>
    <w:rsid w:val="00920CCB"/>
    <w:rsid w:val="0092740F"/>
    <w:rsid w:val="00932DE9"/>
    <w:rsid w:val="009A111A"/>
    <w:rsid w:val="009A70A3"/>
    <w:rsid w:val="009B33F3"/>
    <w:rsid w:val="009C189C"/>
    <w:rsid w:val="009C31EC"/>
    <w:rsid w:val="009D31BE"/>
    <w:rsid w:val="00A02FEC"/>
    <w:rsid w:val="00A25AAF"/>
    <w:rsid w:val="00A25B21"/>
    <w:rsid w:val="00A265ED"/>
    <w:rsid w:val="00A27C0F"/>
    <w:rsid w:val="00A42C11"/>
    <w:rsid w:val="00A45F6C"/>
    <w:rsid w:val="00A47F4B"/>
    <w:rsid w:val="00A52171"/>
    <w:rsid w:val="00A648B0"/>
    <w:rsid w:val="00AA7322"/>
    <w:rsid w:val="00AB290C"/>
    <w:rsid w:val="00AF198D"/>
    <w:rsid w:val="00AF4935"/>
    <w:rsid w:val="00B13E5D"/>
    <w:rsid w:val="00B13EDA"/>
    <w:rsid w:val="00B433A0"/>
    <w:rsid w:val="00B51B1D"/>
    <w:rsid w:val="00B55044"/>
    <w:rsid w:val="00B93D27"/>
    <w:rsid w:val="00B97592"/>
    <w:rsid w:val="00B97941"/>
    <w:rsid w:val="00BB6A21"/>
    <w:rsid w:val="00BB720F"/>
    <w:rsid w:val="00BC3F8D"/>
    <w:rsid w:val="00BD3015"/>
    <w:rsid w:val="00BF3661"/>
    <w:rsid w:val="00C11368"/>
    <w:rsid w:val="00C116C9"/>
    <w:rsid w:val="00C307D4"/>
    <w:rsid w:val="00C33316"/>
    <w:rsid w:val="00C56A3C"/>
    <w:rsid w:val="00C86751"/>
    <w:rsid w:val="00CC718A"/>
    <w:rsid w:val="00CD002B"/>
    <w:rsid w:val="00CD1074"/>
    <w:rsid w:val="00CD253B"/>
    <w:rsid w:val="00CD3F1E"/>
    <w:rsid w:val="00D506BB"/>
    <w:rsid w:val="00D53801"/>
    <w:rsid w:val="00D63F97"/>
    <w:rsid w:val="00D64018"/>
    <w:rsid w:val="00D720A7"/>
    <w:rsid w:val="00D80778"/>
    <w:rsid w:val="00DB611D"/>
    <w:rsid w:val="00DD4CDD"/>
    <w:rsid w:val="00DE089C"/>
    <w:rsid w:val="00E018DA"/>
    <w:rsid w:val="00E154FF"/>
    <w:rsid w:val="00E27D64"/>
    <w:rsid w:val="00E443FD"/>
    <w:rsid w:val="00E47233"/>
    <w:rsid w:val="00E64A21"/>
    <w:rsid w:val="00E72E14"/>
    <w:rsid w:val="00E961C5"/>
    <w:rsid w:val="00EB1580"/>
    <w:rsid w:val="00EB27A8"/>
    <w:rsid w:val="00EC0CD2"/>
    <w:rsid w:val="00EF2387"/>
    <w:rsid w:val="00EF6491"/>
    <w:rsid w:val="00F05E84"/>
    <w:rsid w:val="00F065BD"/>
    <w:rsid w:val="00F14317"/>
    <w:rsid w:val="00F43A2C"/>
    <w:rsid w:val="00F54875"/>
    <w:rsid w:val="00F608F9"/>
    <w:rsid w:val="00F66064"/>
    <w:rsid w:val="00F8668F"/>
    <w:rsid w:val="00FB0E1F"/>
    <w:rsid w:val="00FF56E7"/>
    <w:rsid w:val="02575AA5"/>
    <w:rsid w:val="025FD968"/>
    <w:rsid w:val="03271C18"/>
    <w:rsid w:val="04908858"/>
    <w:rsid w:val="065DD9F9"/>
    <w:rsid w:val="07B2FB4D"/>
    <w:rsid w:val="094ECBAE"/>
    <w:rsid w:val="0A922753"/>
    <w:rsid w:val="0EF4CE27"/>
    <w:rsid w:val="1003D6A9"/>
    <w:rsid w:val="105EEA14"/>
    <w:rsid w:val="153D7EB9"/>
    <w:rsid w:val="180F04D6"/>
    <w:rsid w:val="182B90CF"/>
    <w:rsid w:val="1B24C2EB"/>
    <w:rsid w:val="1D188E5E"/>
    <w:rsid w:val="20201159"/>
    <w:rsid w:val="20DF15C4"/>
    <w:rsid w:val="2224DB9D"/>
    <w:rsid w:val="24160FCE"/>
    <w:rsid w:val="263237A9"/>
    <w:rsid w:val="2745A074"/>
    <w:rsid w:val="292C6132"/>
    <w:rsid w:val="2B911CF2"/>
    <w:rsid w:val="2CD7E982"/>
    <w:rsid w:val="2EDE2670"/>
    <w:rsid w:val="2F9B602C"/>
    <w:rsid w:val="303946AC"/>
    <w:rsid w:val="326896C2"/>
    <w:rsid w:val="35A9C0D8"/>
    <w:rsid w:val="360DEF96"/>
    <w:rsid w:val="362EB718"/>
    <w:rsid w:val="36B3B6D0"/>
    <w:rsid w:val="3703E4F5"/>
    <w:rsid w:val="398A8675"/>
    <w:rsid w:val="3B1A9AE4"/>
    <w:rsid w:val="3B4C939C"/>
    <w:rsid w:val="3E470279"/>
    <w:rsid w:val="3EFD12A0"/>
    <w:rsid w:val="41EEEA85"/>
    <w:rsid w:val="427987CD"/>
    <w:rsid w:val="43CA6E90"/>
    <w:rsid w:val="43CDA512"/>
    <w:rsid w:val="4518CAF0"/>
    <w:rsid w:val="46D8EA62"/>
    <w:rsid w:val="48BBC1D7"/>
    <w:rsid w:val="4995DFDF"/>
    <w:rsid w:val="4A0B920D"/>
    <w:rsid w:val="534B6D46"/>
    <w:rsid w:val="536A89F0"/>
    <w:rsid w:val="57467812"/>
    <w:rsid w:val="587D4772"/>
    <w:rsid w:val="5BE7DE3C"/>
    <w:rsid w:val="5C47422E"/>
    <w:rsid w:val="5CEB91F1"/>
    <w:rsid w:val="5D6CD7CC"/>
    <w:rsid w:val="5F3CEBF1"/>
    <w:rsid w:val="5FEB7A8A"/>
    <w:rsid w:val="60B1110D"/>
    <w:rsid w:val="624CE16E"/>
    <w:rsid w:val="625130DF"/>
    <w:rsid w:val="635C6D25"/>
    <w:rsid w:val="6389B8BC"/>
    <w:rsid w:val="63BB276D"/>
    <w:rsid w:val="64BD62B0"/>
    <w:rsid w:val="65848230"/>
    <w:rsid w:val="66593311"/>
    <w:rsid w:val="67CEEBC4"/>
    <w:rsid w:val="67FF8C30"/>
    <w:rsid w:val="698BA9CF"/>
    <w:rsid w:val="6D988852"/>
    <w:rsid w:val="6DFF3676"/>
    <w:rsid w:val="6E82CA28"/>
    <w:rsid w:val="70690E73"/>
    <w:rsid w:val="771004A2"/>
    <w:rsid w:val="781110F1"/>
    <w:rsid w:val="7A487A41"/>
    <w:rsid w:val="7A9161AC"/>
    <w:rsid w:val="7CBE34AA"/>
    <w:rsid w:val="7F971A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CF0CD"/>
  <w15:docId w15:val="{A3A17D63-FB1C-489D-A5C4-25C4477C3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D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32DE9"/>
    <w:pPr>
      <w:ind w:left="720"/>
      <w:contextualSpacing/>
    </w:pPr>
  </w:style>
  <w:style w:type="table" w:styleId="TableGrid">
    <w:name w:val="Table Grid"/>
    <w:basedOn w:val="TableNormal"/>
    <w:uiPriority w:val="59"/>
    <w:rsid w:val="00932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ing7"/>
    <w:basedOn w:val="Normal"/>
    <w:link w:val="HeaderChar"/>
    <w:unhideWhenUsed/>
    <w:rsid w:val="00932DE9"/>
    <w:pPr>
      <w:tabs>
        <w:tab w:val="center" w:pos="4320"/>
        <w:tab w:val="right" w:pos="8640"/>
      </w:tabs>
      <w:spacing w:after="0" w:line="240" w:lineRule="auto"/>
    </w:pPr>
  </w:style>
  <w:style w:type="character" w:customStyle="1" w:styleId="HeaderChar">
    <w:name w:val="Header Char"/>
    <w:aliases w:val="Heading7 Char"/>
    <w:basedOn w:val="DefaultParagraphFont"/>
    <w:link w:val="Header"/>
    <w:uiPriority w:val="99"/>
    <w:rsid w:val="00932DE9"/>
  </w:style>
  <w:style w:type="paragraph" w:styleId="Footer">
    <w:name w:val="footer"/>
    <w:basedOn w:val="Normal"/>
    <w:link w:val="FooterChar"/>
    <w:uiPriority w:val="99"/>
    <w:unhideWhenUsed/>
    <w:rsid w:val="00932D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932DE9"/>
  </w:style>
  <w:style w:type="paragraph" w:styleId="BalloonText">
    <w:name w:val="Balloon Text"/>
    <w:basedOn w:val="Normal"/>
    <w:link w:val="BalloonTextChar"/>
    <w:uiPriority w:val="99"/>
    <w:semiHidden/>
    <w:unhideWhenUsed/>
    <w:rsid w:val="003953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380"/>
    <w:rPr>
      <w:rFonts w:ascii="Tahoma" w:hAnsi="Tahoma" w:cs="Tahoma"/>
      <w:sz w:val="16"/>
      <w:szCs w:val="16"/>
    </w:rPr>
  </w:style>
  <w:style w:type="character" w:styleId="CommentReference">
    <w:name w:val="annotation reference"/>
    <w:basedOn w:val="DefaultParagraphFont"/>
    <w:uiPriority w:val="99"/>
    <w:semiHidden/>
    <w:unhideWhenUsed/>
    <w:rsid w:val="008C533A"/>
    <w:rPr>
      <w:sz w:val="16"/>
      <w:szCs w:val="16"/>
    </w:rPr>
  </w:style>
  <w:style w:type="paragraph" w:styleId="CommentText">
    <w:name w:val="annotation text"/>
    <w:basedOn w:val="Normal"/>
    <w:link w:val="CommentTextChar"/>
    <w:uiPriority w:val="99"/>
    <w:semiHidden/>
    <w:unhideWhenUsed/>
    <w:rsid w:val="008C533A"/>
    <w:pPr>
      <w:spacing w:line="240" w:lineRule="auto"/>
    </w:pPr>
    <w:rPr>
      <w:sz w:val="20"/>
      <w:szCs w:val="20"/>
    </w:rPr>
  </w:style>
  <w:style w:type="character" w:customStyle="1" w:styleId="CommentTextChar">
    <w:name w:val="Comment Text Char"/>
    <w:basedOn w:val="DefaultParagraphFont"/>
    <w:link w:val="CommentText"/>
    <w:uiPriority w:val="99"/>
    <w:semiHidden/>
    <w:rsid w:val="008C533A"/>
    <w:rPr>
      <w:sz w:val="20"/>
      <w:szCs w:val="20"/>
    </w:rPr>
  </w:style>
  <w:style w:type="paragraph" w:styleId="CommentSubject">
    <w:name w:val="annotation subject"/>
    <w:basedOn w:val="CommentText"/>
    <w:next w:val="CommentText"/>
    <w:link w:val="CommentSubjectChar"/>
    <w:uiPriority w:val="99"/>
    <w:semiHidden/>
    <w:unhideWhenUsed/>
    <w:rsid w:val="008C533A"/>
    <w:rPr>
      <w:b/>
      <w:bCs/>
    </w:rPr>
  </w:style>
  <w:style w:type="character" w:customStyle="1" w:styleId="CommentSubjectChar">
    <w:name w:val="Comment Subject Char"/>
    <w:basedOn w:val="CommentTextChar"/>
    <w:link w:val="CommentSubject"/>
    <w:uiPriority w:val="99"/>
    <w:semiHidden/>
    <w:rsid w:val="008C533A"/>
    <w:rPr>
      <w:b/>
      <w:bCs/>
      <w:sz w:val="20"/>
      <w:szCs w:val="20"/>
    </w:rPr>
  </w:style>
  <w:style w:type="paragraph" w:customStyle="1" w:styleId="ps1Char">
    <w:name w:val="ps1 Char"/>
    <w:basedOn w:val="Normal"/>
    <w:link w:val="ps1CharChar"/>
    <w:rsid w:val="67CEEBC4"/>
    <w:pPr>
      <w:spacing w:after="0"/>
      <w:jc w:val="center"/>
    </w:pPr>
    <w:rPr>
      <w:rFonts w:asciiTheme="majorBidi" w:eastAsia="Times New Roman" w:hAnsiTheme="majorBidi" w:cstheme="majorBidi"/>
      <w:b/>
      <w:bCs/>
      <w:lang w:val="en-GB"/>
    </w:rPr>
  </w:style>
  <w:style w:type="character" w:customStyle="1" w:styleId="ps1CharChar">
    <w:name w:val="ps1 Char Char"/>
    <w:basedOn w:val="DefaultParagraphFont"/>
    <w:link w:val="ps1Char"/>
    <w:rsid w:val="67CEEBC4"/>
    <w:rPr>
      <w:rFonts w:asciiTheme="majorBidi" w:eastAsia="Times New Roman" w:hAnsiTheme="majorBidi" w:cstheme="majorBidi"/>
      <w:b/>
      <w:bCs/>
      <w:lang w:val="en-GB"/>
    </w:rPr>
  </w:style>
  <w:style w:type="character" w:styleId="Hyperlink">
    <w:name w:val="Hyperlink"/>
    <w:rsid w:val="00F065BD"/>
    <w:rPr>
      <w:rFonts w:ascii="Arial" w:hAnsi="Arial" w:cs="Arial" w:hint="default"/>
      <w:color w:val="0000FF"/>
      <w:u w:val="single"/>
    </w:rPr>
  </w:style>
  <w:style w:type="paragraph" w:customStyle="1" w:styleId="Default">
    <w:name w:val="Default"/>
    <w:rsid w:val="00F065B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s1numbered">
    <w:name w:val="ps1 numbered"/>
    <w:basedOn w:val="ps1Char"/>
    <w:rsid w:val="00060ADA"/>
    <w:pPr>
      <w:numPr>
        <w:numId w:val="5"/>
      </w:numPr>
      <w:spacing w:line="240" w:lineRule="auto"/>
      <w:jc w:val="left"/>
    </w:pPr>
    <w:rPr>
      <w:rFonts w:ascii="Cambria" w:hAnsi="Cambria" w:cs="Times New Roman"/>
      <w:sz w:val="20"/>
      <w:szCs w:val="20"/>
      <w:lang w:val="en" w:eastAsia="x-none"/>
    </w:rPr>
  </w:style>
  <w:style w:type="character" w:customStyle="1" w:styleId="hps">
    <w:name w:val="hps"/>
    <w:rsid w:val="00AB290C"/>
  </w:style>
  <w:style w:type="character" w:customStyle="1" w:styleId="shorttext">
    <w:name w:val="short_text"/>
    <w:rsid w:val="00AB290C"/>
  </w:style>
  <w:style w:type="character" w:styleId="Emphasis">
    <w:name w:val="Emphasis"/>
    <w:uiPriority w:val="20"/>
    <w:qFormat/>
    <w:rsid w:val="00AB290C"/>
    <w:rPr>
      <w:b/>
      <w:bCs/>
      <w:i w:val="0"/>
      <w:iCs w:val="0"/>
    </w:rPr>
  </w:style>
  <w:style w:type="character" w:customStyle="1" w:styleId="st1">
    <w:name w:val="st1"/>
    <w:basedOn w:val="DefaultParagraphFont"/>
    <w:rsid w:val="00AB290C"/>
  </w:style>
  <w:style w:type="character" w:customStyle="1" w:styleId="a-size-extra-large1">
    <w:name w:val="a-size-extra-large1"/>
    <w:rsid w:val="00AB290C"/>
    <w:rPr>
      <w:rFonts w:ascii="Arial" w:hAnsi="Arial" w:cs="Arial" w:hint="default"/>
    </w:rPr>
  </w:style>
  <w:style w:type="character" w:customStyle="1" w:styleId="author">
    <w:name w:val="author"/>
    <w:basedOn w:val="DefaultParagraphFont"/>
    <w:rsid w:val="00AB290C"/>
  </w:style>
  <w:style w:type="paragraph" w:customStyle="1" w:styleId="ps2">
    <w:name w:val="ps2"/>
    <w:basedOn w:val="Normal"/>
    <w:rsid w:val="00E154FF"/>
    <w:pPr>
      <w:keepNext/>
      <w:tabs>
        <w:tab w:val="left" w:pos="576"/>
        <w:tab w:val="left" w:pos="1152"/>
        <w:tab w:val="left" w:pos="1728"/>
        <w:tab w:val="left" w:pos="2304"/>
      </w:tabs>
      <w:spacing w:before="60" w:after="60" w:line="220" w:lineRule="atLeast"/>
    </w:pPr>
    <w:rPr>
      <w:rFonts w:ascii="Arial" w:eastAsia="Times New Roman" w:hAnsi="Arial" w:cs="Arial"/>
      <w:b/>
      <w:bCs/>
      <w:sz w:val="20"/>
      <w:szCs w:val="24"/>
      <w:lang w:val="en-GB"/>
    </w:rPr>
  </w:style>
  <w:style w:type="paragraph" w:styleId="NormalWeb">
    <w:name w:val="Normal (Web)"/>
    <w:basedOn w:val="Normal"/>
    <w:rsid w:val="007D18F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odyTextIndent">
    <w:name w:val="Body Text Indent"/>
    <w:basedOn w:val="Normal"/>
    <w:link w:val="BodyTextIndentChar"/>
    <w:rsid w:val="007D18F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D18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gistration.ju.edu.jo/Documents/daleel.pdf" TargetMode="External"/><Relationship Id="rId18" Type="http://schemas.openxmlformats.org/officeDocument/2006/relationships/hyperlink" Target="http://web.indstate.edu/thcme/mwking/home.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ahram@ju.edu.jo" TargetMode="External"/><Relationship Id="rId17" Type="http://schemas.openxmlformats.org/officeDocument/2006/relationships/hyperlink" Target="http://www.ncbi.nlm.nih.gov/entrez/query.fcgi?db=Books" TargetMode="External"/><Relationship Id="rId2" Type="http://schemas.openxmlformats.org/officeDocument/2006/relationships/customXml" Target="../customXml/item2.xml"/><Relationship Id="rId16" Type="http://schemas.openxmlformats.org/officeDocument/2006/relationships/hyperlink" Target="http://www.amazon.com/s/ref=ntt_athr_dp_sr_2?_encoding=UTF8&amp;sort=relevancerank&amp;search-alias=books&amp;ie=UTF8&amp;field-author=Shawn%20O.%20Farrel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tarboush@gmail.com" TargetMode="External"/><Relationship Id="rId5" Type="http://schemas.openxmlformats.org/officeDocument/2006/relationships/styles" Target="styles.xml"/><Relationship Id="rId15" Type="http://schemas.openxmlformats.org/officeDocument/2006/relationships/hyperlink" Target="http://www.amazon.com/Mary-K.-Campbell/e/B001IXO28O/ref=ntt_athr_dp_pel_1" TargetMode="External"/><Relationship Id="rId23" Type="http://schemas.openxmlformats.org/officeDocument/2006/relationships/theme" Target="theme/theme1.xml"/><Relationship Id="rId10" Type="http://schemas.openxmlformats.org/officeDocument/2006/relationships/hyperlink" Target="mailto:natarboush@ju.edu.jo" TargetMode="External"/><Relationship Id="rId19" Type="http://schemas.openxmlformats.org/officeDocument/2006/relationships/hyperlink" Target="http://web.virginia.edu/Heidi/hom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learning.ju.edu.j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DB0BC81E5E6F468E411EACBDEFB5C1" ma:contentTypeVersion="3" ma:contentTypeDescription="Create a new document." ma:contentTypeScope="" ma:versionID="c16c3a95727178ed470d8d2397133800">
  <xsd:schema xmlns:xsd="http://www.w3.org/2001/XMLSchema" xmlns:xs="http://www.w3.org/2001/XMLSchema" xmlns:p="http://schemas.microsoft.com/office/2006/metadata/properties" xmlns:ns2="66f49156-4c2f-44d9-be03-9a5b0c5c9bdc" targetNamespace="http://schemas.microsoft.com/office/2006/metadata/properties" ma:root="true" ma:fieldsID="6a230e0adfac3cadf614a26668db50a3" ns2:_="">
    <xsd:import namespace="66f49156-4c2f-44d9-be03-9a5b0c5c9b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49156-4c2f-44d9-be03-9a5b0c5c9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59AE34-EFB0-4D9C-9A97-74574D5F2274}">
  <ds:schemaRefs>
    <ds:schemaRef ds:uri="http://schemas.microsoft.com/sharepoint/v3/contenttype/forms"/>
  </ds:schemaRefs>
</ds:datastoreItem>
</file>

<file path=customXml/itemProps2.xml><?xml version="1.0" encoding="utf-8"?>
<ds:datastoreItem xmlns:ds="http://schemas.openxmlformats.org/officeDocument/2006/customXml" ds:itemID="{ACEF8BBD-2290-48EA-83C1-7A16EC3FB3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84554D-F7D3-44EE-B417-ADD7159FDB97}"/>
</file>

<file path=docProps/app.xml><?xml version="1.0" encoding="utf-8"?>
<Properties xmlns="http://schemas.openxmlformats.org/officeDocument/2006/extended-properties" xmlns:vt="http://schemas.openxmlformats.org/officeDocument/2006/docPropsVTypes">
  <Template>Normal</Template>
  <TotalTime>166</TotalTime>
  <Pages>12</Pages>
  <Words>2661</Words>
  <Characters>17888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Syllabus</vt:lpstr>
    </vt:vector>
  </TitlesOfParts>
  <Company/>
  <LinksUpToDate>false</LinksUpToDate>
  <CharactersWithSpaces>20508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subject/>
  <dc:creator>Njood Aldebi</dc:creator>
  <cp:keywords/>
  <dc:description/>
  <cp:lastModifiedBy>Nafez Tarboush</cp:lastModifiedBy>
  <cp:revision>5</cp:revision>
  <cp:lastPrinted>2023-12-28T13:17:00Z</cp:lastPrinted>
  <dcterms:created xsi:type="dcterms:W3CDTF">2026-07-11T08:56:00Z</dcterms:created>
  <dcterms:modified xsi:type="dcterms:W3CDTF">2026-07-12T09:20:00Z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0x01010043DB0BC81E5E6F468E411EACBDEFB5C1</vt:lpwstr>
  </property>
  <property fmtid="{D5CDD505-2E9C-101B-9397-08002B2CF9AE}" pid="3" name="_dlc_DocIdItemGuid">
    <vt:lpwstr>d5ca04f2-a14d-45fa-b964-93a582a6cc1f</vt:lpwstr>
  </property>
  <property fmtid="{D5CDD505-2E9C-101B-9397-08002B2CF9AE}" pid="4" name="GrammarlyDocumentId">
    <vt:lpwstr>9769aae2-37e6-4bf8-9592-f0357c787d57</vt:lpwstr>
  </property>
</Properties>
</file>